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977" w:rsidRPr="00554977" w:rsidRDefault="00E45D06" w:rsidP="00554977">
      <w:pPr>
        <w:spacing w:line="256" w:lineRule="auto"/>
        <w:rPr>
          <w:rFonts w:eastAsia="Calibri"/>
          <w:color w:val="000000"/>
          <w:sz w:val="22"/>
          <w:szCs w:val="22"/>
          <w:lang w:val="ru-RU" w:eastAsia="en-US"/>
        </w:rPr>
      </w:pPr>
      <w:r w:rsidRPr="004315F7">
        <w:rPr>
          <w:rFonts w:eastAsia="Calibri"/>
          <w:color w:val="000000"/>
          <w:sz w:val="22"/>
          <w:szCs w:val="22"/>
          <w:lang w:val="ru-RU" w:eastAsia="en-US"/>
        </w:rPr>
        <w:t xml:space="preserve">                                                                                 </w:t>
      </w:r>
      <w:r w:rsidR="00554977" w:rsidRPr="00554977">
        <w:rPr>
          <w:rFonts w:eastAsia="Calibri"/>
          <w:noProof/>
          <w:color w:val="000000"/>
          <w:sz w:val="22"/>
          <w:szCs w:val="22"/>
          <w:lang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F7">
        <w:rPr>
          <w:rFonts w:eastAsia="Calibri"/>
          <w:color w:val="000000"/>
          <w:sz w:val="22"/>
          <w:szCs w:val="22"/>
          <w:lang w:val="ru-RU" w:eastAsia="en-US"/>
        </w:rPr>
        <w:t xml:space="preserve">                                                </w:t>
      </w:r>
    </w:p>
    <w:p w:rsidR="00554977" w:rsidRPr="00554977" w:rsidRDefault="00554977" w:rsidP="00554977">
      <w:pPr>
        <w:spacing w:line="25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554977">
        <w:rPr>
          <w:rFonts w:eastAsia="Calibri"/>
          <w:b/>
          <w:color w:val="000000"/>
          <w:sz w:val="26"/>
          <w:szCs w:val="26"/>
          <w:lang w:eastAsia="en-US"/>
        </w:rPr>
        <w:t>У К Р А Ї Н А</w:t>
      </w:r>
    </w:p>
    <w:p w:rsidR="00554977" w:rsidRPr="00554977" w:rsidRDefault="00554977" w:rsidP="00554977">
      <w:pPr>
        <w:spacing w:line="25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554977">
        <w:rPr>
          <w:rFonts w:eastAsia="Calibri"/>
          <w:b/>
          <w:color w:val="000000"/>
          <w:sz w:val="26"/>
          <w:szCs w:val="26"/>
          <w:lang w:eastAsia="en-US"/>
        </w:rPr>
        <w:t xml:space="preserve">РАДИВИЛІВСЬКА МІСЬКА РАДА  </w:t>
      </w:r>
    </w:p>
    <w:p w:rsidR="00554977" w:rsidRPr="00554977" w:rsidRDefault="00554977" w:rsidP="00554977">
      <w:pPr>
        <w:spacing w:line="25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554977">
        <w:rPr>
          <w:rFonts w:eastAsia="Calibri"/>
          <w:b/>
          <w:color w:val="000000"/>
          <w:sz w:val="26"/>
          <w:szCs w:val="26"/>
          <w:lang w:eastAsia="en-US"/>
        </w:rPr>
        <w:t>РАДИВИЛІВСЬКОГО РАЙОНУ   РІВНЕНСЬКОЇ ОБЛАСТІ</w:t>
      </w:r>
    </w:p>
    <w:p w:rsidR="00554977" w:rsidRPr="00554977" w:rsidRDefault="00554977" w:rsidP="00554977">
      <w:pPr>
        <w:spacing w:line="256" w:lineRule="auto"/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554977">
        <w:rPr>
          <w:rFonts w:eastAsia="Calibri"/>
          <w:i/>
          <w:color w:val="000000"/>
          <w:sz w:val="24"/>
          <w:szCs w:val="24"/>
          <w:lang w:eastAsia="en-US"/>
        </w:rPr>
        <w:t xml:space="preserve">(Пленарне засідання чергової шістдесят </w:t>
      </w:r>
      <w:r>
        <w:rPr>
          <w:rFonts w:eastAsia="Calibri"/>
          <w:i/>
          <w:color w:val="000000"/>
          <w:sz w:val="24"/>
          <w:szCs w:val="24"/>
          <w:lang w:eastAsia="en-US"/>
        </w:rPr>
        <w:t>п’ят</w:t>
      </w:r>
      <w:r w:rsidRPr="00554977">
        <w:rPr>
          <w:rFonts w:eastAsia="Calibri"/>
          <w:i/>
          <w:color w:val="000000"/>
          <w:sz w:val="24"/>
          <w:szCs w:val="24"/>
          <w:lang w:eastAsia="en-US"/>
        </w:rPr>
        <w:t>ої  сесії  VІІІ скликання)</w:t>
      </w:r>
    </w:p>
    <w:p w:rsidR="00554977" w:rsidRPr="00554977" w:rsidRDefault="00554977" w:rsidP="00554977">
      <w:pPr>
        <w:spacing w:line="25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554977" w:rsidRPr="00554977" w:rsidRDefault="00554977" w:rsidP="00554977">
      <w:pPr>
        <w:spacing w:line="256" w:lineRule="auto"/>
        <w:rPr>
          <w:rFonts w:eastAsia="Calibri"/>
          <w:b/>
          <w:color w:val="000000"/>
          <w:sz w:val="26"/>
          <w:szCs w:val="26"/>
          <w:lang w:eastAsia="en-US"/>
        </w:rPr>
      </w:pPr>
      <w:r w:rsidRPr="00554977"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РІШЕННЯ</w:t>
      </w:r>
    </w:p>
    <w:p w:rsidR="00554977" w:rsidRPr="00565BFF" w:rsidRDefault="00554977" w:rsidP="00554977">
      <w:pPr>
        <w:jc w:val="both"/>
        <w:rPr>
          <w:rFonts w:eastAsia="Calibri"/>
          <w:color w:val="000000"/>
          <w:sz w:val="26"/>
          <w:szCs w:val="26"/>
          <w:lang w:val="en-US" w:eastAsia="en-US"/>
        </w:rPr>
      </w:pPr>
      <w:r w:rsidRPr="00554977">
        <w:rPr>
          <w:rFonts w:eastAsia="Calibri"/>
          <w:color w:val="000000"/>
          <w:sz w:val="26"/>
          <w:szCs w:val="26"/>
          <w:lang w:eastAsia="en-US"/>
        </w:rPr>
        <w:t xml:space="preserve">від </w:t>
      </w:r>
      <w:r w:rsidR="00137D55">
        <w:rPr>
          <w:rFonts w:eastAsia="Calibri"/>
          <w:color w:val="000000"/>
          <w:sz w:val="26"/>
          <w:szCs w:val="26"/>
          <w:lang w:eastAsia="en-US"/>
        </w:rPr>
        <w:t>22 серпня</w:t>
      </w:r>
      <w:r w:rsidRPr="00554977">
        <w:rPr>
          <w:rFonts w:eastAsia="Calibri"/>
          <w:color w:val="000000"/>
          <w:sz w:val="26"/>
          <w:szCs w:val="26"/>
          <w:lang w:eastAsia="en-US"/>
        </w:rPr>
        <w:t xml:space="preserve">  2019 року</w:t>
      </w:r>
      <w:r w:rsidRPr="00554977">
        <w:rPr>
          <w:rFonts w:eastAsia="Calibri"/>
          <w:color w:val="000000"/>
          <w:sz w:val="26"/>
          <w:szCs w:val="26"/>
          <w:lang w:eastAsia="en-US"/>
        </w:rPr>
        <w:tab/>
      </w:r>
      <w:r w:rsidRPr="00554977">
        <w:rPr>
          <w:rFonts w:eastAsia="Calibri"/>
          <w:color w:val="000000"/>
          <w:sz w:val="26"/>
          <w:szCs w:val="26"/>
          <w:lang w:eastAsia="en-US"/>
        </w:rPr>
        <w:tab/>
      </w:r>
      <w:r w:rsidRPr="00554977">
        <w:rPr>
          <w:rFonts w:eastAsia="Calibri"/>
          <w:color w:val="000000"/>
          <w:sz w:val="26"/>
          <w:szCs w:val="26"/>
          <w:lang w:eastAsia="en-US"/>
        </w:rPr>
        <w:tab/>
      </w:r>
      <w:r w:rsidRPr="00554977">
        <w:rPr>
          <w:rFonts w:eastAsia="Calibri"/>
          <w:color w:val="000000"/>
          <w:sz w:val="26"/>
          <w:szCs w:val="26"/>
          <w:lang w:eastAsia="en-US"/>
        </w:rPr>
        <w:tab/>
      </w:r>
      <w:r w:rsidR="00E45D06" w:rsidRPr="004315F7"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                     </w:t>
      </w:r>
      <w:r w:rsidR="00565BFF">
        <w:rPr>
          <w:rFonts w:eastAsia="Calibri"/>
          <w:color w:val="000000"/>
          <w:sz w:val="26"/>
          <w:szCs w:val="26"/>
          <w:lang w:val="en-US" w:eastAsia="en-US"/>
        </w:rPr>
        <w:t xml:space="preserve">    </w:t>
      </w:r>
      <w:r w:rsidR="00E45D06" w:rsidRPr="004315F7">
        <w:rPr>
          <w:rFonts w:eastAsia="Calibri"/>
          <w:color w:val="000000"/>
          <w:sz w:val="26"/>
          <w:szCs w:val="26"/>
          <w:lang w:val="ru-RU" w:eastAsia="en-US"/>
        </w:rPr>
        <w:t xml:space="preserve">  </w:t>
      </w:r>
      <w:r w:rsidRPr="00554977">
        <w:rPr>
          <w:rFonts w:eastAsia="Calibri"/>
          <w:color w:val="000000"/>
          <w:sz w:val="26"/>
          <w:szCs w:val="26"/>
          <w:lang w:eastAsia="en-US"/>
        </w:rPr>
        <w:t>№</w:t>
      </w:r>
      <w:r w:rsidR="00565BFF">
        <w:rPr>
          <w:rFonts w:eastAsia="Calibri"/>
          <w:color w:val="000000"/>
          <w:sz w:val="26"/>
          <w:szCs w:val="26"/>
          <w:lang w:val="en-US" w:eastAsia="en-US"/>
        </w:rPr>
        <w:t xml:space="preserve"> 838</w:t>
      </w:r>
    </w:p>
    <w:p w:rsidR="00565BFF" w:rsidRPr="00565BFF" w:rsidRDefault="00565BFF" w:rsidP="00554977">
      <w:pPr>
        <w:jc w:val="both"/>
        <w:rPr>
          <w:rFonts w:eastAsia="Calibri"/>
          <w:color w:val="000000"/>
          <w:sz w:val="26"/>
          <w:szCs w:val="26"/>
          <w:lang w:val="en-US" w:eastAsia="en-US"/>
        </w:rPr>
      </w:pPr>
    </w:p>
    <w:p w:rsidR="00554977" w:rsidRPr="00554977" w:rsidRDefault="00554977" w:rsidP="00554977">
      <w:pPr>
        <w:keepNext/>
        <w:keepLines/>
        <w:shd w:val="clear" w:color="auto" w:fill="FFFFFF"/>
        <w:ind w:right="5104"/>
        <w:jc w:val="both"/>
        <w:outlineLvl w:val="2"/>
        <w:rPr>
          <w:b/>
          <w:color w:val="000000" w:themeColor="text1"/>
          <w:sz w:val="26"/>
          <w:szCs w:val="26"/>
        </w:rPr>
      </w:pPr>
      <w:r w:rsidRPr="00554977">
        <w:rPr>
          <w:rFonts w:eastAsia="Calibri"/>
          <w:b/>
          <w:sz w:val="26"/>
          <w:szCs w:val="26"/>
          <w:lang w:eastAsia="en-US"/>
        </w:rPr>
        <w:t>Про</w:t>
      </w:r>
      <w:r w:rsidRPr="00554977">
        <w:rPr>
          <w:rFonts w:ascii="Verdana" w:hAnsi="Verdana"/>
          <w:b/>
          <w:color w:val="000000"/>
          <w:sz w:val="28"/>
          <w:szCs w:val="28"/>
        </w:rPr>
        <w:t> </w:t>
      </w:r>
      <w:r w:rsidRPr="00554977">
        <w:rPr>
          <w:b/>
          <w:color w:val="000000" w:themeColor="text1"/>
          <w:sz w:val="26"/>
          <w:szCs w:val="26"/>
        </w:rPr>
        <w:t>Програму розвитку освіти Радивилівської  об’єднаної територіальної громади на 2019 – 2021 роки</w:t>
      </w:r>
    </w:p>
    <w:p w:rsidR="00554977" w:rsidRPr="00554977" w:rsidRDefault="00554977" w:rsidP="00554977">
      <w:pPr>
        <w:keepNext/>
        <w:keepLines/>
        <w:shd w:val="clear" w:color="auto" w:fill="FFFFFF"/>
        <w:ind w:right="5527" w:firstLine="851"/>
        <w:jc w:val="both"/>
        <w:outlineLvl w:val="2"/>
        <w:rPr>
          <w:rFonts w:ascii="Verdana" w:hAnsi="Verdana"/>
          <w:color w:val="000000"/>
          <w:sz w:val="26"/>
          <w:szCs w:val="26"/>
        </w:rPr>
      </w:pPr>
      <w:r w:rsidRPr="00554977">
        <w:rPr>
          <w:rFonts w:ascii="Verdana" w:hAnsi="Verdana"/>
          <w:color w:val="000000"/>
          <w:sz w:val="26"/>
          <w:szCs w:val="26"/>
        </w:rPr>
        <w:t> </w:t>
      </w:r>
    </w:p>
    <w:p w:rsidR="00554977" w:rsidRPr="00554977" w:rsidRDefault="00554977" w:rsidP="00554977">
      <w:pPr>
        <w:keepNext/>
        <w:keepLines/>
        <w:shd w:val="clear" w:color="auto" w:fill="FFFFFF"/>
        <w:ind w:right="5527" w:firstLine="851"/>
        <w:jc w:val="both"/>
        <w:outlineLvl w:val="2"/>
        <w:rPr>
          <w:rFonts w:ascii="Verdana" w:hAnsi="Verdana"/>
          <w:color w:val="000000"/>
          <w:sz w:val="26"/>
          <w:szCs w:val="26"/>
        </w:rPr>
      </w:pPr>
      <w:r w:rsidRPr="00554977">
        <w:rPr>
          <w:rFonts w:ascii="Verdana" w:hAnsi="Verdana"/>
          <w:color w:val="000000"/>
          <w:sz w:val="26"/>
          <w:szCs w:val="26"/>
        </w:rPr>
        <w:t> 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Відповідно до статей 26, 32 Закону України «Про місцеве самоврядування в Україні»,  Національної стратегії розвитку освіти в Україні на період до 2021 року, схваленої Указом Президента України від 25 червня 2013 року </w:t>
      </w:r>
      <w:r w:rsidRPr="00565BFF">
        <w:rPr>
          <w:color w:val="000000" w:themeColor="text1"/>
          <w:sz w:val="26"/>
          <w:szCs w:val="26"/>
        </w:rPr>
        <w:t>№ 344/201</w:t>
      </w:r>
      <w:r w:rsidR="00565BFF" w:rsidRPr="00565BFF">
        <w:rPr>
          <w:color w:val="000000" w:themeColor="text1"/>
          <w:sz w:val="26"/>
          <w:szCs w:val="26"/>
        </w:rPr>
        <w:t>3</w:t>
      </w:r>
      <w:r w:rsidRPr="00554977">
        <w:rPr>
          <w:sz w:val="26"/>
          <w:szCs w:val="26"/>
        </w:rPr>
        <w:t>, розпорядження голови</w:t>
      </w:r>
      <w:r w:rsidR="00565BFF">
        <w:rPr>
          <w:sz w:val="26"/>
          <w:szCs w:val="26"/>
        </w:rPr>
        <w:t xml:space="preserve"> </w:t>
      </w:r>
      <w:r w:rsidR="00565BFF" w:rsidRPr="00565BFF">
        <w:rPr>
          <w:color w:val="000000" w:themeColor="text1"/>
          <w:sz w:val="26"/>
          <w:szCs w:val="26"/>
        </w:rPr>
        <w:t xml:space="preserve">Рівненської </w:t>
      </w:r>
      <w:r w:rsidRPr="00554977">
        <w:rPr>
          <w:sz w:val="26"/>
          <w:szCs w:val="26"/>
        </w:rPr>
        <w:t>обласної державної адміністрації від 27 травня 2019 року № 487 «Про Програму розвитку освіти Рівненської області на 2019-2021 роки», за погодженням з постійн</w:t>
      </w:r>
      <w:r w:rsidR="00565BFF">
        <w:rPr>
          <w:sz w:val="26"/>
          <w:szCs w:val="26"/>
        </w:rPr>
        <w:t>ими комісіями міської ради</w:t>
      </w:r>
      <w:r w:rsidRPr="00554977">
        <w:rPr>
          <w:sz w:val="26"/>
          <w:szCs w:val="26"/>
        </w:rPr>
        <w:t>, міська рада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4977" w:rsidRPr="00554977" w:rsidRDefault="00554977" w:rsidP="00554977">
      <w:pPr>
        <w:shd w:val="clear" w:color="auto" w:fill="FFFFFF"/>
        <w:ind w:firstLine="851"/>
        <w:jc w:val="center"/>
        <w:rPr>
          <w:rFonts w:ascii="Verdana" w:hAnsi="Verdana"/>
          <w:b/>
          <w:color w:val="000000"/>
          <w:sz w:val="26"/>
          <w:szCs w:val="26"/>
        </w:rPr>
      </w:pPr>
      <w:r w:rsidRPr="00E45D06">
        <w:rPr>
          <w:b/>
          <w:sz w:val="26"/>
          <w:szCs w:val="26"/>
        </w:rPr>
        <w:t>вирішила: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554977">
        <w:rPr>
          <w:rFonts w:ascii="Verdana" w:hAnsi="Verdana"/>
          <w:color w:val="000000"/>
          <w:sz w:val="26"/>
          <w:szCs w:val="26"/>
          <w:lang w:val="ru-RU"/>
        </w:rPr>
        <w:t> </w:t>
      </w:r>
    </w:p>
    <w:p w:rsidR="00554977" w:rsidRPr="00E45D06" w:rsidRDefault="00554977" w:rsidP="00554977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E45D06">
        <w:rPr>
          <w:sz w:val="26"/>
          <w:szCs w:val="26"/>
        </w:rPr>
        <w:t>1. Затвердити</w:t>
      </w:r>
      <w:r w:rsidR="00E45D06"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Програму</w:t>
      </w:r>
      <w:r w:rsidR="00E45D06"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розвитку</w:t>
      </w:r>
      <w:r w:rsidR="00E45D06"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освіти Радивилівської об’єднаної</w:t>
      </w:r>
      <w:r w:rsidR="00E45D06"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територіальної</w:t>
      </w:r>
      <w:r w:rsidR="00E45D06"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громади на 2019 – 2021 роки (далі – Програма), що</w:t>
      </w:r>
      <w:r w:rsidR="00E45D06"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додається.</w:t>
      </w:r>
    </w:p>
    <w:p w:rsidR="00554977" w:rsidRPr="00E45D06" w:rsidRDefault="00554977" w:rsidP="00554977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554977">
        <w:rPr>
          <w:rFonts w:ascii="Verdana" w:hAnsi="Verdana"/>
          <w:color w:val="000000"/>
          <w:sz w:val="26"/>
          <w:szCs w:val="26"/>
          <w:lang w:val="ru-RU"/>
        </w:rPr>
        <w:t> 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  <w:lang w:val="ru-RU"/>
        </w:rPr>
      </w:pPr>
      <w:r w:rsidRPr="00554977">
        <w:rPr>
          <w:sz w:val="26"/>
          <w:szCs w:val="26"/>
          <w:lang w:val="ru-RU"/>
        </w:rPr>
        <w:t xml:space="preserve">2. </w:t>
      </w:r>
      <w:proofErr w:type="spellStart"/>
      <w:r w:rsidRPr="00554977">
        <w:rPr>
          <w:sz w:val="26"/>
          <w:szCs w:val="26"/>
          <w:lang w:val="ru-RU"/>
        </w:rPr>
        <w:t>Відділу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освіти</w:t>
      </w:r>
      <w:proofErr w:type="spellEnd"/>
      <w:r w:rsidRPr="00554977">
        <w:rPr>
          <w:sz w:val="26"/>
          <w:szCs w:val="26"/>
          <w:lang w:val="ru-RU"/>
        </w:rPr>
        <w:t xml:space="preserve">, </w:t>
      </w:r>
      <w:proofErr w:type="spellStart"/>
      <w:r w:rsidRPr="00554977">
        <w:rPr>
          <w:sz w:val="26"/>
          <w:szCs w:val="26"/>
          <w:lang w:val="ru-RU"/>
        </w:rPr>
        <w:t>культури</w:t>
      </w:r>
      <w:proofErr w:type="spellEnd"/>
      <w:r w:rsidRPr="00554977">
        <w:rPr>
          <w:sz w:val="26"/>
          <w:szCs w:val="26"/>
          <w:lang w:val="ru-RU"/>
        </w:rPr>
        <w:t xml:space="preserve">, туризму, </w:t>
      </w:r>
      <w:proofErr w:type="spellStart"/>
      <w:r w:rsidRPr="00554977">
        <w:rPr>
          <w:sz w:val="26"/>
          <w:szCs w:val="26"/>
          <w:lang w:val="ru-RU"/>
        </w:rPr>
        <w:t>молоді</w:t>
      </w:r>
      <w:proofErr w:type="spellEnd"/>
      <w:r w:rsidRPr="00554977">
        <w:rPr>
          <w:sz w:val="26"/>
          <w:szCs w:val="26"/>
          <w:lang w:val="ru-RU"/>
        </w:rPr>
        <w:t xml:space="preserve"> та спорту </w:t>
      </w:r>
      <w:proofErr w:type="spellStart"/>
      <w:r w:rsidRPr="00554977">
        <w:rPr>
          <w:sz w:val="26"/>
          <w:szCs w:val="26"/>
          <w:lang w:val="ru-RU"/>
        </w:rPr>
        <w:t>Радивилівської</w:t>
      </w:r>
      <w:proofErr w:type="spellEnd"/>
      <w:r w:rsidRPr="00554977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міської</w:t>
      </w:r>
      <w:proofErr w:type="spellEnd"/>
      <w:r w:rsidRPr="00554977">
        <w:rPr>
          <w:sz w:val="26"/>
          <w:szCs w:val="26"/>
          <w:lang w:val="ru-RU"/>
        </w:rPr>
        <w:t xml:space="preserve"> ради </w:t>
      </w:r>
      <w:proofErr w:type="gramStart"/>
      <w:r w:rsidRPr="00554977">
        <w:rPr>
          <w:sz w:val="26"/>
          <w:szCs w:val="26"/>
          <w:lang w:val="ru-RU"/>
        </w:rPr>
        <w:t xml:space="preserve">( </w:t>
      </w:r>
      <w:proofErr w:type="spellStart"/>
      <w:r w:rsidRPr="00554977">
        <w:rPr>
          <w:sz w:val="26"/>
          <w:szCs w:val="26"/>
          <w:lang w:val="ru-RU"/>
        </w:rPr>
        <w:t>Ковалевська</w:t>
      </w:r>
      <w:proofErr w:type="spellEnd"/>
      <w:proofErr w:type="gramEnd"/>
      <w:r w:rsidRPr="00554977">
        <w:rPr>
          <w:sz w:val="26"/>
          <w:szCs w:val="26"/>
          <w:lang w:val="ru-RU"/>
        </w:rPr>
        <w:t xml:space="preserve"> І.М.) </w:t>
      </w:r>
      <w:proofErr w:type="spellStart"/>
      <w:r w:rsidRPr="00554977">
        <w:rPr>
          <w:sz w:val="26"/>
          <w:szCs w:val="26"/>
          <w:lang w:val="ru-RU"/>
        </w:rPr>
        <w:t>забезпечити</w:t>
      </w:r>
      <w:proofErr w:type="spellEnd"/>
      <w:r w:rsidR="00E45D06" w:rsidRPr="00E45D06">
        <w:rPr>
          <w:sz w:val="26"/>
          <w:szCs w:val="26"/>
          <w:lang w:val="ru-RU"/>
        </w:rPr>
        <w:t xml:space="preserve">  </w:t>
      </w:r>
      <w:proofErr w:type="spellStart"/>
      <w:r w:rsidRPr="00554977">
        <w:rPr>
          <w:sz w:val="26"/>
          <w:szCs w:val="26"/>
          <w:lang w:val="ru-RU"/>
        </w:rPr>
        <w:t>виконання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заходів</w:t>
      </w:r>
      <w:proofErr w:type="spellEnd"/>
      <w:r w:rsidRPr="00554977">
        <w:rPr>
          <w:sz w:val="26"/>
          <w:szCs w:val="26"/>
          <w:lang w:val="ru-RU"/>
        </w:rPr>
        <w:t xml:space="preserve"> у рамках </w:t>
      </w:r>
      <w:proofErr w:type="spellStart"/>
      <w:r w:rsidRPr="00554977">
        <w:rPr>
          <w:sz w:val="26"/>
          <w:szCs w:val="26"/>
          <w:lang w:val="ru-RU"/>
        </w:rPr>
        <w:t>програми</w:t>
      </w:r>
      <w:proofErr w:type="spellEnd"/>
      <w:r w:rsidRPr="00554977">
        <w:rPr>
          <w:sz w:val="26"/>
          <w:szCs w:val="26"/>
          <w:lang w:val="ru-RU"/>
        </w:rPr>
        <w:t>.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  <w:lang w:val="ru-RU"/>
        </w:rPr>
      </w:pPr>
      <w:r w:rsidRPr="00554977">
        <w:rPr>
          <w:rFonts w:ascii="Verdana" w:hAnsi="Verdana"/>
          <w:color w:val="000000"/>
          <w:sz w:val="26"/>
          <w:szCs w:val="26"/>
          <w:lang w:val="ru-RU"/>
        </w:rPr>
        <w:t> 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554977">
        <w:rPr>
          <w:sz w:val="26"/>
          <w:szCs w:val="26"/>
          <w:lang w:val="ru-RU"/>
        </w:rPr>
        <w:t xml:space="preserve">3. Контроль за </w:t>
      </w:r>
      <w:proofErr w:type="spellStart"/>
      <w:r w:rsidRPr="00554977">
        <w:rPr>
          <w:sz w:val="26"/>
          <w:szCs w:val="26"/>
          <w:lang w:val="ru-RU"/>
        </w:rPr>
        <w:t>виконанням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рішення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покласти</w:t>
      </w:r>
      <w:proofErr w:type="spellEnd"/>
      <w:r w:rsidRPr="00554977">
        <w:rPr>
          <w:sz w:val="26"/>
          <w:szCs w:val="26"/>
          <w:lang w:val="ru-RU"/>
        </w:rPr>
        <w:t xml:space="preserve"> на </w:t>
      </w:r>
      <w:proofErr w:type="spellStart"/>
      <w:r w:rsidRPr="00554977">
        <w:rPr>
          <w:sz w:val="26"/>
          <w:szCs w:val="26"/>
          <w:lang w:val="ru-RU"/>
        </w:rPr>
        <w:t>постійну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комісію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міської</w:t>
      </w:r>
      <w:proofErr w:type="spellEnd"/>
      <w:r w:rsidRPr="00554977">
        <w:rPr>
          <w:sz w:val="26"/>
          <w:szCs w:val="26"/>
          <w:lang w:val="ru-RU"/>
        </w:rPr>
        <w:t xml:space="preserve"> ради з </w:t>
      </w:r>
      <w:proofErr w:type="spellStart"/>
      <w:r w:rsidRPr="00554977">
        <w:rPr>
          <w:sz w:val="26"/>
          <w:szCs w:val="26"/>
          <w:lang w:val="ru-RU"/>
        </w:rPr>
        <w:t>питань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освіти</w:t>
      </w:r>
      <w:proofErr w:type="spellEnd"/>
      <w:r w:rsidRPr="00554977">
        <w:rPr>
          <w:sz w:val="26"/>
          <w:szCs w:val="26"/>
          <w:lang w:val="ru-RU"/>
        </w:rPr>
        <w:t xml:space="preserve">, </w:t>
      </w:r>
      <w:proofErr w:type="spellStart"/>
      <w:r w:rsidRPr="00554977">
        <w:rPr>
          <w:sz w:val="26"/>
          <w:szCs w:val="26"/>
          <w:lang w:val="ru-RU"/>
        </w:rPr>
        <w:t>культури</w:t>
      </w:r>
      <w:proofErr w:type="spellEnd"/>
      <w:r w:rsidRPr="00554977">
        <w:rPr>
          <w:sz w:val="26"/>
          <w:szCs w:val="26"/>
          <w:lang w:val="ru-RU"/>
        </w:rPr>
        <w:t xml:space="preserve">, </w:t>
      </w:r>
      <w:proofErr w:type="spellStart"/>
      <w:r w:rsidRPr="00554977">
        <w:rPr>
          <w:sz w:val="26"/>
          <w:szCs w:val="26"/>
          <w:lang w:val="ru-RU"/>
        </w:rPr>
        <w:t>охорони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здоров’я</w:t>
      </w:r>
      <w:proofErr w:type="spellEnd"/>
      <w:r w:rsidRPr="00554977">
        <w:rPr>
          <w:sz w:val="26"/>
          <w:szCs w:val="26"/>
          <w:lang w:val="ru-RU"/>
        </w:rPr>
        <w:t xml:space="preserve">, спорту, </w:t>
      </w:r>
      <w:proofErr w:type="spellStart"/>
      <w:r w:rsidRPr="00554977">
        <w:rPr>
          <w:sz w:val="26"/>
          <w:szCs w:val="26"/>
          <w:lang w:val="ru-RU"/>
        </w:rPr>
        <w:t>соціального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захисту</w:t>
      </w:r>
      <w:proofErr w:type="spellEnd"/>
      <w:r w:rsidRPr="00554977">
        <w:rPr>
          <w:sz w:val="26"/>
          <w:szCs w:val="26"/>
          <w:lang w:val="ru-RU"/>
        </w:rPr>
        <w:t xml:space="preserve">, </w:t>
      </w:r>
      <w:proofErr w:type="spellStart"/>
      <w:r w:rsidRPr="00554977">
        <w:rPr>
          <w:sz w:val="26"/>
          <w:szCs w:val="26"/>
          <w:lang w:val="ru-RU"/>
        </w:rPr>
        <w:t>молодіжної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політики</w:t>
      </w:r>
      <w:proofErr w:type="spellEnd"/>
      <w:r w:rsidRPr="00554977">
        <w:rPr>
          <w:sz w:val="26"/>
          <w:szCs w:val="26"/>
          <w:lang w:val="ru-RU"/>
        </w:rPr>
        <w:t xml:space="preserve"> (</w:t>
      </w:r>
      <w:proofErr w:type="spellStart"/>
      <w:r w:rsidRPr="00554977">
        <w:rPr>
          <w:sz w:val="26"/>
          <w:szCs w:val="26"/>
          <w:lang w:val="ru-RU"/>
        </w:rPr>
        <w:t>Білевич</w:t>
      </w:r>
      <w:proofErr w:type="spellEnd"/>
      <w:r w:rsidRPr="00554977">
        <w:rPr>
          <w:sz w:val="26"/>
          <w:szCs w:val="26"/>
          <w:lang w:val="ru-RU"/>
        </w:rPr>
        <w:t xml:space="preserve"> Л. С.) та заступника </w:t>
      </w:r>
      <w:proofErr w:type="spellStart"/>
      <w:r w:rsidRPr="00554977">
        <w:rPr>
          <w:sz w:val="26"/>
          <w:szCs w:val="26"/>
          <w:lang w:val="ru-RU"/>
        </w:rPr>
        <w:t>міського</w:t>
      </w:r>
      <w:proofErr w:type="spellEnd"/>
      <w:r w:rsidR="00E45D06" w:rsidRPr="00E45D06">
        <w:rPr>
          <w:sz w:val="26"/>
          <w:szCs w:val="26"/>
          <w:lang w:val="ru-RU"/>
        </w:rPr>
        <w:t xml:space="preserve"> </w:t>
      </w:r>
      <w:proofErr w:type="spellStart"/>
      <w:r w:rsidRPr="00554977">
        <w:rPr>
          <w:sz w:val="26"/>
          <w:szCs w:val="26"/>
          <w:lang w:val="ru-RU"/>
        </w:rPr>
        <w:t>голови</w:t>
      </w:r>
      <w:proofErr w:type="spellEnd"/>
      <w:r w:rsidRPr="00554977">
        <w:rPr>
          <w:sz w:val="26"/>
          <w:szCs w:val="26"/>
          <w:lang w:val="ru-RU"/>
        </w:rPr>
        <w:t xml:space="preserve"> Пастуха О. В.</w:t>
      </w:r>
    </w:p>
    <w:p w:rsidR="00554977" w:rsidRPr="00554977" w:rsidRDefault="00554977" w:rsidP="00554977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</w:p>
    <w:p w:rsidR="00554977" w:rsidRPr="00554977" w:rsidRDefault="00554977" w:rsidP="00554977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</w:p>
    <w:p w:rsidR="00554977" w:rsidRPr="00554977" w:rsidRDefault="00554977" w:rsidP="00554977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</w:p>
    <w:p w:rsidR="00554977" w:rsidRPr="00554977" w:rsidRDefault="00554977" w:rsidP="00554977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</w:p>
    <w:p w:rsidR="00554977" w:rsidRPr="00554977" w:rsidRDefault="00554977" w:rsidP="00554977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</w:rPr>
      </w:pPr>
      <w:proofErr w:type="spellStart"/>
      <w:r w:rsidRPr="00554977">
        <w:rPr>
          <w:sz w:val="26"/>
          <w:szCs w:val="26"/>
          <w:lang w:val="ru-RU"/>
        </w:rPr>
        <w:t>Міський</w:t>
      </w:r>
      <w:proofErr w:type="spellEnd"/>
      <w:r w:rsidRPr="00554977">
        <w:rPr>
          <w:sz w:val="26"/>
          <w:szCs w:val="26"/>
          <w:lang w:val="ru-RU"/>
        </w:rPr>
        <w:t xml:space="preserve"> голова                                                         М. </w:t>
      </w:r>
      <w:r w:rsidR="00565BFF" w:rsidRPr="00554977">
        <w:rPr>
          <w:sz w:val="26"/>
          <w:szCs w:val="26"/>
          <w:lang w:val="ru-RU"/>
        </w:rPr>
        <w:t>КАРАПЕТЯН</w:t>
      </w:r>
    </w:p>
    <w:p w:rsidR="00554977" w:rsidRPr="00554977" w:rsidRDefault="00554977" w:rsidP="00554977">
      <w:pPr>
        <w:ind w:firstLine="851"/>
        <w:jc w:val="both"/>
        <w:rPr>
          <w:sz w:val="26"/>
          <w:szCs w:val="26"/>
        </w:rPr>
      </w:pPr>
    </w:p>
    <w:p w:rsidR="00554977" w:rsidRPr="00554977" w:rsidRDefault="00554977" w:rsidP="00554977">
      <w:pPr>
        <w:ind w:firstLine="851"/>
        <w:jc w:val="both"/>
        <w:rPr>
          <w:sz w:val="26"/>
          <w:szCs w:val="26"/>
        </w:rPr>
      </w:pPr>
    </w:p>
    <w:p w:rsidR="00554977" w:rsidRPr="00554977" w:rsidRDefault="00554977" w:rsidP="00554977">
      <w:pPr>
        <w:ind w:firstLine="851"/>
        <w:jc w:val="both"/>
        <w:rPr>
          <w:sz w:val="26"/>
          <w:szCs w:val="26"/>
        </w:rPr>
      </w:pPr>
    </w:p>
    <w:p w:rsidR="00963D6F" w:rsidRDefault="00963D6F" w:rsidP="00963D6F">
      <w:pPr>
        <w:rPr>
          <w:rFonts w:ascii="Calibri" w:hAnsi="Calibri"/>
          <w:sz w:val="28"/>
          <w:szCs w:val="28"/>
        </w:rPr>
      </w:pPr>
    </w:p>
    <w:p w:rsidR="00554977" w:rsidRPr="004315F7" w:rsidRDefault="00554977" w:rsidP="00963D6F">
      <w:pPr>
        <w:rPr>
          <w:rFonts w:ascii="Calibri" w:hAnsi="Calibri"/>
          <w:sz w:val="28"/>
          <w:szCs w:val="28"/>
          <w:lang w:val="ru-RU"/>
        </w:rPr>
      </w:pPr>
    </w:p>
    <w:p w:rsidR="00E45D06" w:rsidRPr="004315F7" w:rsidRDefault="00E45D06" w:rsidP="00963D6F">
      <w:pPr>
        <w:rPr>
          <w:rFonts w:ascii="Calibri" w:hAnsi="Calibri"/>
          <w:sz w:val="28"/>
          <w:szCs w:val="28"/>
          <w:lang w:val="ru-RU"/>
        </w:rPr>
      </w:pPr>
    </w:p>
    <w:p w:rsidR="00554977" w:rsidRDefault="00554977" w:rsidP="00963D6F">
      <w:pPr>
        <w:rPr>
          <w:rFonts w:ascii="Calibri" w:hAnsi="Calibri"/>
          <w:sz w:val="28"/>
          <w:szCs w:val="28"/>
        </w:rPr>
      </w:pPr>
    </w:p>
    <w:p w:rsidR="00554977" w:rsidRPr="00565BFF" w:rsidRDefault="00554977" w:rsidP="00963D6F">
      <w:pPr>
        <w:rPr>
          <w:rFonts w:ascii="Calibri" w:hAnsi="Calibri"/>
          <w:sz w:val="28"/>
          <w:szCs w:val="28"/>
          <w:lang w:val="ru-RU"/>
        </w:rPr>
      </w:pPr>
    </w:p>
    <w:p w:rsidR="00565BFF" w:rsidRPr="00565BFF" w:rsidRDefault="00565BFF" w:rsidP="00963D6F">
      <w:pPr>
        <w:rPr>
          <w:rFonts w:ascii="Calibri" w:hAnsi="Calibri"/>
          <w:sz w:val="28"/>
          <w:szCs w:val="28"/>
          <w:lang w:val="ru-RU"/>
        </w:rPr>
      </w:pPr>
    </w:p>
    <w:p w:rsidR="00D86E2A" w:rsidRPr="00554977" w:rsidRDefault="00D86E2A" w:rsidP="00554977">
      <w:pPr>
        <w:jc w:val="right"/>
        <w:rPr>
          <w:sz w:val="26"/>
          <w:szCs w:val="26"/>
        </w:rPr>
      </w:pPr>
      <w:r w:rsidRPr="00554977">
        <w:rPr>
          <w:sz w:val="26"/>
          <w:szCs w:val="26"/>
        </w:rPr>
        <w:lastRenderedPageBreak/>
        <w:t xml:space="preserve">Додаток </w:t>
      </w:r>
    </w:p>
    <w:p w:rsidR="00D86E2A" w:rsidRPr="00554977" w:rsidRDefault="00E45D06" w:rsidP="00D86E2A">
      <w:pPr>
        <w:ind w:firstLine="5670"/>
        <w:rPr>
          <w:sz w:val="26"/>
          <w:szCs w:val="26"/>
        </w:rPr>
      </w:pPr>
      <w:r w:rsidRPr="00E45D06">
        <w:rPr>
          <w:sz w:val="26"/>
          <w:szCs w:val="26"/>
          <w:lang w:val="ru-RU"/>
        </w:rPr>
        <w:t xml:space="preserve">                </w:t>
      </w:r>
      <w:r w:rsidR="00565BFF" w:rsidRPr="00565BFF">
        <w:rPr>
          <w:sz w:val="26"/>
          <w:szCs w:val="26"/>
          <w:lang w:val="ru-RU"/>
        </w:rPr>
        <w:t xml:space="preserve">   </w:t>
      </w:r>
      <w:r w:rsidRPr="00E45D06">
        <w:rPr>
          <w:sz w:val="26"/>
          <w:szCs w:val="26"/>
          <w:lang w:val="ru-RU"/>
        </w:rPr>
        <w:t xml:space="preserve">  </w:t>
      </w:r>
      <w:r w:rsidR="00D86E2A" w:rsidRPr="00554977">
        <w:rPr>
          <w:sz w:val="26"/>
          <w:szCs w:val="26"/>
        </w:rPr>
        <w:t xml:space="preserve">до </w:t>
      </w:r>
      <w:r w:rsidR="00682CED" w:rsidRPr="00554977">
        <w:rPr>
          <w:sz w:val="26"/>
          <w:szCs w:val="26"/>
        </w:rPr>
        <w:t>рішення міської ради</w:t>
      </w:r>
    </w:p>
    <w:p w:rsidR="00682CED" w:rsidRPr="00565BFF" w:rsidRDefault="00E45D06" w:rsidP="00D86E2A">
      <w:pPr>
        <w:ind w:firstLine="5670"/>
        <w:rPr>
          <w:sz w:val="26"/>
          <w:szCs w:val="26"/>
          <w:lang w:val="en-US"/>
        </w:rPr>
      </w:pPr>
      <w:r w:rsidRPr="00E45D06">
        <w:rPr>
          <w:sz w:val="26"/>
          <w:szCs w:val="26"/>
          <w:lang w:val="ru-RU"/>
        </w:rPr>
        <w:t xml:space="preserve">               </w:t>
      </w:r>
      <w:r w:rsidR="00565BFF" w:rsidRPr="00565BFF">
        <w:rPr>
          <w:sz w:val="26"/>
          <w:szCs w:val="26"/>
          <w:lang w:val="ru-RU"/>
        </w:rPr>
        <w:t xml:space="preserve">     </w:t>
      </w:r>
      <w:r w:rsidRPr="00E45D06">
        <w:rPr>
          <w:sz w:val="26"/>
          <w:szCs w:val="26"/>
          <w:lang w:val="ru-RU"/>
        </w:rPr>
        <w:t xml:space="preserve">   </w:t>
      </w:r>
      <w:r w:rsidR="00682CED" w:rsidRPr="00554977">
        <w:rPr>
          <w:sz w:val="26"/>
          <w:szCs w:val="26"/>
        </w:rPr>
        <w:t>від</w:t>
      </w:r>
      <w:r w:rsidR="004315F7" w:rsidRPr="004315F7">
        <w:rPr>
          <w:sz w:val="26"/>
          <w:szCs w:val="26"/>
          <w:lang w:val="ru-RU"/>
        </w:rPr>
        <w:t xml:space="preserve"> 2</w:t>
      </w:r>
      <w:r w:rsidR="004315F7" w:rsidRPr="008673CC">
        <w:rPr>
          <w:sz w:val="26"/>
          <w:szCs w:val="26"/>
          <w:lang w:val="ru-RU"/>
        </w:rPr>
        <w:t>2</w:t>
      </w:r>
      <w:r w:rsidR="00554977">
        <w:rPr>
          <w:sz w:val="26"/>
          <w:szCs w:val="26"/>
        </w:rPr>
        <w:t>.</w:t>
      </w:r>
      <w:r w:rsidR="004315F7" w:rsidRPr="008673CC">
        <w:rPr>
          <w:sz w:val="26"/>
          <w:szCs w:val="26"/>
          <w:lang w:val="ru-RU"/>
        </w:rPr>
        <w:t>08</w:t>
      </w:r>
      <w:r w:rsidR="00554977">
        <w:rPr>
          <w:sz w:val="26"/>
          <w:szCs w:val="26"/>
        </w:rPr>
        <w:t>.2019</w:t>
      </w:r>
      <w:r w:rsidR="00682CED" w:rsidRPr="00554977">
        <w:rPr>
          <w:sz w:val="26"/>
          <w:szCs w:val="26"/>
        </w:rPr>
        <w:t xml:space="preserve"> №</w:t>
      </w:r>
      <w:r w:rsidR="00565BFF">
        <w:rPr>
          <w:sz w:val="26"/>
          <w:szCs w:val="26"/>
          <w:lang w:val="en-US"/>
        </w:rPr>
        <w:t xml:space="preserve"> 838</w:t>
      </w:r>
    </w:p>
    <w:p w:rsidR="00D86E2A" w:rsidRPr="00554977" w:rsidRDefault="00D86E2A" w:rsidP="00D86E2A">
      <w:pPr>
        <w:jc w:val="center"/>
        <w:rPr>
          <w:b/>
          <w:sz w:val="26"/>
          <w:szCs w:val="26"/>
        </w:rPr>
      </w:pPr>
    </w:p>
    <w:p w:rsidR="00D86E2A" w:rsidRPr="00554977" w:rsidRDefault="00D86E2A" w:rsidP="00D86E2A">
      <w:pPr>
        <w:jc w:val="center"/>
        <w:rPr>
          <w:b/>
          <w:sz w:val="26"/>
          <w:szCs w:val="26"/>
        </w:rPr>
      </w:pPr>
      <w:r w:rsidRPr="00554977">
        <w:rPr>
          <w:b/>
          <w:sz w:val="26"/>
          <w:szCs w:val="26"/>
        </w:rPr>
        <w:t>Програма</w:t>
      </w:r>
    </w:p>
    <w:p w:rsidR="00554977" w:rsidRDefault="00682CED" w:rsidP="00D86E2A">
      <w:pPr>
        <w:jc w:val="center"/>
        <w:rPr>
          <w:b/>
          <w:sz w:val="26"/>
          <w:szCs w:val="26"/>
        </w:rPr>
      </w:pPr>
      <w:r w:rsidRPr="00554977">
        <w:rPr>
          <w:b/>
          <w:sz w:val="26"/>
          <w:szCs w:val="26"/>
        </w:rPr>
        <w:t>розвитку освіти Р</w:t>
      </w:r>
      <w:r w:rsidR="00D86E2A" w:rsidRPr="00554977">
        <w:rPr>
          <w:b/>
          <w:sz w:val="26"/>
          <w:szCs w:val="26"/>
        </w:rPr>
        <w:t>а</w:t>
      </w:r>
      <w:r w:rsidRPr="00554977">
        <w:rPr>
          <w:b/>
          <w:sz w:val="26"/>
          <w:szCs w:val="26"/>
        </w:rPr>
        <w:t xml:space="preserve">дивилівської </w:t>
      </w:r>
      <w:r w:rsidR="00A10CB0" w:rsidRPr="00554977">
        <w:rPr>
          <w:b/>
          <w:sz w:val="26"/>
          <w:szCs w:val="26"/>
        </w:rPr>
        <w:t>об’єднаної</w:t>
      </w:r>
      <w:r w:rsidRPr="00554977">
        <w:rPr>
          <w:b/>
          <w:sz w:val="26"/>
          <w:szCs w:val="26"/>
        </w:rPr>
        <w:t xml:space="preserve"> територіальної громади</w:t>
      </w:r>
    </w:p>
    <w:p w:rsidR="00D86E2A" w:rsidRPr="00554977" w:rsidRDefault="00682CED" w:rsidP="00D86E2A">
      <w:pPr>
        <w:jc w:val="center"/>
        <w:rPr>
          <w:b/>
          <w:sz w:val="26"/>
          <w:szCs w:val="26"/>
        </w:rPr>
      </w:pPr>
      <w:r w:rsidRPr="00554977">
        <w:rPr>
          <w:b/>
          <w:sz w:val="26"/>
          <w:szCs w:val="26"/>
        </w:rPr>
        <w:t xml:space="preserve"> на</w:t>
      </w:r>
      <w:r w:rsidR="00D86E2A" w:rsidRPr="00554977">
        <w:rPr>
          <w:b/>
          <w:sz w:val="26"/>
          <w:szCs w:val="26"/>
        </w:rPr>
        <w:t xml:space="preserve"> 2019 – 2021 роки </w:t>
      </w:r>
    </w:p>
    <w:p w:rsidR="00565BFF" w:rsidRDefault="00565BFF" w:rsidP="00D86E2A">
      <w:pPr>
        <w:jc w:val="center"/>
        <w:rPr>
          <w:b/>
          <w:sz w:val="26"/>
          <w:szCs w:val="26"/>
        </w:rPr>
      </w:pPr>
    </w:p>
    <w:p w:rsidR="00D86E2A" w:rsidRPr="00554977" w:rsidRDefault="00565BFF" w:rsidP="00D86E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І. </w:t>
      </w:r>
      <w:r w:rsidR="00D86E2A" w:rsidRPr="00554977">
        <w:rPr>
          <w:b/>
          <w:sz w:val="26"/>
          <w:szCs w:val="26"/>
        </w:rPr>
        <w:t>Загальні положення</w:t>
      </w:r>
    </w:p>
    <w:p w:rsidR="00D86E2A" w:rsidRPr="00554977" w:rsidRDefault="00D86E2A" w:rsidP="00D86E2A">
      <w:pPr>
        <w:jc w:val="center"/>
        <w:rPr>
          <w:b/>
          <w:sz w:val="26"/>
          <w:szCs w:val="26"/>
        </w:rPr>
      </w:pP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Програма розвитку освіти Р</w:t>
      </w:r>
      <w:r w:rsidR="00632E7F" w:rsidRPr="00554977">
        <w:rPr>
          <w:sz w:val="26"/>
          <w:szCs w:val="26"/>
        </w:rPr>
        <w:t>адивилівської об’єднаної територіальної громади</w:t>
      </w:r>
      <w:r w:rsidRPr="00554977">
        <w:rPr>
          <w:sz w:val="26"/>
          <w:szCs w:val="26"/>
        </w:rPr>
        <w:t xml:space="preserve"> на 2019 – 2021 роки визначає мету, зміст, завдання та проблеми галузі освіти, конкретизує перелік основних напрямів і заходів з реалізації стратегічних завдань, прогнозовані обсяги фінансового забезпечення. 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Підставою для розроблення Програми є подальший розвиток системи освіти в </w:t>
      </w:r>
      <w:r w:rsidR="00632E7F" w:rsidRPr="00554977">
        <w:rPr>
          <w:sz w:val="26"/>
          <w:szCs w:val="26"/>
        </w:rPr>
        <w:t>громаді.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Розроблення Програми зумовлено необхідністю: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модернізації системи освіти </w:t>
      </w:r>
      <w:r w:rsidR="007B50F3" w:rsidRPr="00554977">
        <w:rPr>
          <w:sz w:val="26"/>
          <w:szCs w:val="26"/>
        </w:rPr>
        <w:t>громади</w:t>
      </w:r>
      <w:r w:rsidRPr="00554977">
        <w:rPr>
          <w:sz w:val="26"/>
          <w:szCs w:val="26"/>
        </w:rPr>
        <w:t>, переорієнтації на забезпечення якісної освіти та справедливого доступу до неї, реалізації принципу безперервної освіти;</w:t>
      </w:r>
    </w:p>
    <w:p w:rsidR="00D86E2A" w:rsidRPr="00554977" w:rsidRDefault="00D86E2A" w:rsidP="00D86E2A">
      <w:pPr>
        <w:ind w:firstLine="708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забезпечення доступу кожної дитини до дошкільної освіти шляхом урізноманітнення форм її здобуття, відкриття додаткових груп у функціонуючих закладах дошкільної освіти; 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забезпечення учням якісної освіти та справедливого доступу до неї в обсягах, визначених державними освітніми стандартами, </w:t>
      </w:r>
      <w:r w:rsidR="007B50F3" w:rsidRPr="00554977">
        <w:rPr>
          <w:sz w:val="26"/>
          <w:szCs w:val="26"/>
        </w:rPr>
        <w:t>удосконалення мережі закладів загальної се</w:t>
      </w:r>
      <w:r w:rsidRPr="00554977">
        <w:rPr>
          <w:sz w:val="26"/>
          <w:szCs w:val="26"/>
        </w:rPr>
        <w:t>редньої освіти з малою наповнюваністю учнів відповідно до демографічних, економічних, соціальних перспектив розвитку громад</w:t>
      </w:r>
      <w:r w:rsidR="007B50F3" w:rsidRPr="00554977">
        <w:rPr>
          <w:sz w:val="26"/>
          <w:szCs w:val="26"/>
        </w:rPr>
        <w:t>и</w:t>
      </w:r>
      <w:r w:rsidRPr="00554977">
        <w:rPr>
          <w:sz w:val="26"/>
          <w:szCs w:val="26"/>
        </w:rPr>
        <w:t xml:space="preserve">, потреб громадян та суспільства; урізноманітнення моделей організації освіти, зокрема для сільських дітей;  </w:t>
      </w:r>
    </w:p>
    <w:p w:rsidR="00D86E2A" w:rsidRPr="00554977" w:rsidRDefault="00D86E2A" w:rsidP="00D86E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4977">
        <w:rPr>
          <w:sz w:val="26"/>
          <w:szCs w:val="26"/>
        </w:rPr>
        <w:t>покращення якості освітнього процесу та корекційно-відновлювальної роботи;</w:t>
      </w:r>
    </w:p>
    <w:p w:rsidR="00D86E2A" w:rsidRPr="00554977" w:rsidRDefault="00D86E2A" w:rsidP="00D86E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створення нового освітнього простору;</w:t>
      </w:r>
    </w:p>
    <w:p w:rsidR="00D86E2A" w:rsidRPr="00554977" w:rsidRDefault="00D86E2A" w:rsidP="00D86E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удосконалення інформаційно-комунікаційного освітнього середовища;</w:t>
      </w:r>
    </w:p>
    <w:p w:rsidR="00D86E2A" w:rsidRPr="00554977" w:rsidRDefault="00D86E2A" w:rsidP="00D86E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створення умов для здобуття якісної позашкільної освіти;</w:t>
      </w:r>
    </w:p>
    <w:p w:rsidR="00D86E2A" w:rsidRPr="00554977" w:rsidRDefault="00D86E2A" w:rsidP="00D86E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54977">
        <w:rPr>
          <w:bCs/>
          <w:sz w:val="26"/>
          <w:szCs w:val="26"/>
        </w:rPr>
        <w:t>підвищення соціального статусу працівників освітньої галузі.</w:t>
      </w:r>
    </w:p>
    <w:p w:rsidR="00D86E2A" w:rsidRPr="00554977" w:rsidRDefault="00D86E2A" w:rsidP="00D86E2A">
      <w:pPr>
        <w:suppressLineNumbers/>
        <w:shd w:val="clear" w:color="auto" w:fill="FFFFFF"/>
        <w:tabs>
          <w:tab w:val="left" w:pos="360"/>
          <w:tab w:val="center" w:pos="4860"/>
          <w:tab w:val="left" w:pos="7605"/>
        </w:tabs>
        <w:suppressAutoHyphens/>
        <w:outlineLvl w:val="0"/>
        <w:rPr>
          <w:iCs/>
          <w:color w:val="000000"/>
          <w:spacing w:val="2"/>
          <w:sz w:val="26"/>
          <w:szCs w:val="26"/>
          <w:shd w:val="clear" w:color="auto" w:fill="FFFFFF"/>
          <w:lang w:eastAsia="uk-UA"/>
        </w:rPr>
      </w:pPr>
    </w:p>
    <w:p w:rsidR="00D86E2A" w:rsidRPr="00554977" w:rsidRDefault="00565BFF" w:rsidP="00565BFF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ІІ. </w:t>
      </w:r>
      <w:r w:rsidR="00D86E2A" w:rsidRPr="00554977">
        <w:rPr>
          <w:b/>
          <w:sz w:val="26"/>
          <w:szCs w:val="26"/>
        </w:rPr>
        <w:t>Мета та основні завдання Програми</w:t>
      </w:r>
    </w:p>
    <w:p w:rsidR="00D86E2A" w:rsidRPr="00554977" w:rsidRDefault="00D86E2A" w:rsidP="00D86E2A">
      <w:pPr>
        <w:ind w:firstLine="540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Метою Програми є забезпечення розвитку системи освіти </w:t>
      </w:r>
      <w:r w:rsidR="007E3B31" w:rsidRPr="00554977">
        <w:rPr>
          <w:sz w:val="26"/>
          <w:szCs w:val="26"/>
        </w:rPr>
        <w:t>громади</w:t>
      </w:r>
      <w:r w:rsidRPr="00554977">
        <w:rPr>
          <w:sz w:val="26"/>
          <w:szCs w:val="26"/>
        </w:rPr>
        <w:t xml:space="preserve"> та створення умов для якісної освіти і справедливого доступу до неї, що відповідає актуальним і перспективним запитам особистості, суспільства і держави, міжнародним критеріям.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Основними завданнями Програми є: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розвиток освітньої системи та зміни, які сприятимуть підвищенню її якості та ефективності;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забезпечення права на освіту та створення рівних можливостей для здобуття якісної освіти відповідно до потреб громадян;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розвиток системи безперервної освіти та навчання впродовж життя;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формування соціально активної, відповідальної та толерантної особистості, яка усвідомлює свою приналежність до українського народу, європейської цивілізації;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забезпечення громадянського, національно-патріотичного виховання дітей та молоді.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</w:p>
    <w:p w:rsidR="00D86E2A" w:rsidRPr="00554977" w:rsidRDefault="00565BFF" w:rsidP="00D86E2A">
      <w:pPr>
        <w:pStyle w:val="2"/>
        <w:spacing w:before="60" w:after="6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ІІІ. </w:t>
      </w:r>
      <w:r w:rsidR="00D86E2A" w:rsidRPr="00554977">
        <w:rPr>
          <w:sz w:val="26"/>
          <w:szCs w:val="26"/>
          <w:lang w:val="uk-UA"/>
        </w:rPr>
        <w:t>Джерела фінансування</w:t>
      </w:r>
    </w:p>
    <w:p w:rsidR="00D86E2A" w:rsidRPr="00554977" w:rsidRDefault="00D86E2A" w:rsidP="00D86E2A">
      <w:pPr>
        <w:pStyle w:val="a3"/>
        <w:spacing w:after="0"/>
        <w:ind w:left="0" w:firstLine="709"/>
        <w:jc w:val="both"/>
        <w:rPr>
          <w:sz w:val="26"/>
          <w:szCs w:val="26"/>
          <w:lang w:val="uk-UA"/>
        </w:rPr>
      </w:pPr>
      <w:r w:rsidRPr="00554977">
        <w:rPr>
          <w:sz w:val="26"/>
          <w:szCs w:val="26"/>
          <w:lang w:val="uk-UA"/>
        </w:rPr>
        <w:t>Фінансове забезпечення виконання Програми здійснюватиметься в установленому порядку за рахунок видатків місцев</w:t>
      </w:r>
      <w:r w:rsidR="000D08A1" w:rsidRPr="00554977">
        <w:rPr>
          <w:sz w:val="26"/>
          <w:szCs w:val="26"/>
          <w:lang w:val="uk-UA"/>
        </w:rPr>
        <w:t>ого</w:t>
      </w:r>
      <w:r w:rsidRPr="00554977">
        <w:rPr>
          <w:sz w:val="26"/>
          <w:szCs w:val="26"/>
          <w:lang w:val="uk-UA"/>
        </w:rPr>
        <w:t xml:space="preserve"> бюджет</w:t>
      </w:r>
      <w:r w:rsidR="000D08A1" w:rsidRPr="00554977">
        <w:rPr>
          <w:sz w:val="26"/>
          <w:szCs w:val="26"/>
          <w:lang w:val="uk-UA"/>
        </w:rPr>
        <w:t>у</w:t>
      </w:r>
      <w:r w:rsidRPr="00554977">
        <w:rPr>
          <w:sz w:val="26"/>
          <w:szCs w:val="26"/>
          <w:lang w:val="uk-UA"/>
        </w:rPr>
        <w:t xml:space="preserve">, інших джерел фінансування, не заборонених законодавством. </w:t>
      </w:r>
    </w:p>
    <w:p w:rsidR="00D86E2A" w:rsidRPr="00554977" w:rsidRDefault="00D86E2A" w:rsidP="00D86E2A">
      <w:pPr>
        <w:pStyle w:val="a3"/>
        <w:spacing w:after="0"/>
        <w:ind w:left="0" w:firstLine="709"/>
        <w:jc w:val="both"/>
        <w:rPr>
          <w:sz w:val="26"/>
          <w:szCs w:val="26"/>
          <w:lang w:val="uk-UA"/>
        </w:rPr>
      </w:pPr>
      <w:r w:rsidRPr="00554977">
        <w:rPr>
          <w:sz w:val="26"/>
          <w:szCs w:val="26"/>
          <w:lang w:val="uk-UA"/>
        </w:rPr>
        <w:t xml:space="preserve">У 2019 – 2021 роках видатки на виконання Програми здійснюватимуться   виконавцями в межах асигнувань, передбачених на відповідні роки. </w:t>
      </w:r>
    </w:p>
    <w:p w:rsidR="00D86E2A" w:rsidRPr="00554977" w:rsidRDefault="00D86E2A" w:rsidP="00D86E2A">
      <w:pPr>
        <w:pStyle w:val="a3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D86E2A" w:rsidRPr="00554977" w:rsidRDefault="00565BFF" w:rsidP="00D86E2A">
      <w:pPr>
        <w:pStyle w:val="2"/>
        <w:spacing w:after="6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IV.</w:t>
      </w:r>
      <w:r w:rsidR="00D86E2A" w:rsidRPr="00554977">
        <w:rPr>
          <w:sz w:val="26"/>
          <w:szCs w:val="26"/>
          <w:lang w:val="uk-UA"/>
        </w:rPr>
        <w:t>Очікувані результати виконання Програми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Виконання Програми покращить умови доступу до отримання якісної освіти за рахунок випереджувального розвитку закладів освіти </w:t>
      </w:r>
      <w:r w:rsidR="00A41C2D" w:rsidRPr="00554977">
        <w:rPr>
          <w:sz w:val="26"/>
          <w:szCs w:val="26"/>
        </w:rPr>
        <w:t>громади</w:t>
      </w:r>
      <w:r w:rsidRPr="00554977">
        <w:rPr>
          <w:sz w:val="26"/>
          <w:szCs w:val="26"/>
        </w:rPr>
        <w:t xml:space="preserve"> відповідно до сучасних викликів, зокрема забезпечить: 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створення рівних умов та можливостей для здобуття громадянами повноцінної освіти, особистісного розвитку і творчої самореалізації;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підвищення рівня якості навчання та виховання, що позитивно вплине на рівень кваліфікації, компетентності та відповідності фахівців усіх напрямів підготовки і перепідготовки кадрів, упровадження новітніх педагогічних та інформаційних технологій;</w:t>
      </w:r>
    </w:p>
    <w:p w:rsidR="00D86E2A" w:rsidRPr="00554977" w:rsidRDefault="00D86E2A" w:rsidP="00D86E2A">
      <w:pPr>
        <w:ind w:firstLine="708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удосконалення змісту та технологій освіти; </w:t>
      </w:r>
    </w:p>
    <w:p w:rsidR="00D86E2A" w:rsidRPr="00554977" w:rsidRDefault="00D86E2A" w:rsidP="00D86E2A">
      <w:pPr>
        <w:ind w:firstLine="708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впровадження інформаційно-комунікаційних технологій;</w:t>
      </w:r>
    </w:p>
    <w:p w:rsidR="00D86E2A" w:rsidRPr="00554977" w:rsidRDefault="00A41C2D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залучення жителів громади</w:t>
      </w:r>
      <w:r w:rsidR="00D86E2A" w:rsidRPr="00554977">
        <w:rPr>
          <w:sz w:val="26"/>
          <w:szCs w:val="26"/>
        </w:rPr>
        <w:t xml:space="preserve"> до національної культури, зміцнення моралі і духовності, формування у дітей та молоді національних світоглядних позицій, патріотизму;</w:t>
      </w:r>
    </w:p>
    <w:p w:rsidR="00D86E2A" w:rsidRPr="00554977" w:rsidRDefault="00D86E2A" w:rsidP="00D86E2A">
      <w:pPr>
        <w:ind w:firstLine="709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підвищення професіоналізму та соціального статусу педагогічних  працівників; </w:t>
      </w:r>
    </w:p>
    <w:p w:rsidR="00D86E2A" w:rsidRPr="00554977" w:rsidRDefault="00D86E2A" w:rsidP="00D86E2A">
      <w:pPr>
        <w:ind w:firstLine="708"/>
        <w:jc w:val="both"/>
        <w:rPr>
          <w:sz w:val="26"/>
          <w:szCs w:val="26"/>
        </w:rPr>
      </w:pPr>
      <w:r w:rsidRPr="00554977">
        <w:rPr>
          <w:sz w:val="26"/>
          <w:szCs w:val="26"/>
        </w:rPr>
        <w:t>забезпечення необхідним корекційним обладнанням, сучасними навчально-методичними засобами індивідуального та інклюзивного навча</w:t>
      </w:r>
      <w:r w:rsidR="00A41C2D" w:rsidRPr="00554977">
        <w:rPr>
          <w:sz w:val="26"/>
          <w:szCs w:val="26"/>
        </w:rPr>
        <w:t xml:space="preserve">ння закладів </w:t>
      </w:r>
      <w:r w:rsidRPr="00554977">
        <w:rPr>
          <w:sz w:val="26"/>
          <w:szCs w:val="26"/>
        </w:rPr>
        <w:t>освіти</w:t>
      </w:r>
      <w:r w:rsidR="00A41C2D" w:rsidRPr="00554977">
        <w:rPr>
          <w:sz w:val="26"/>
          <w:szCs w:val="26"/>
        </w:rPr>
        <w:t xml:space="preserve"> та Комунальної  установи «Радивилівський інклюзивно-ресурсний центр» Радивилівської міської ради</w:t>
      </w:r>
      <w:r w:rsidRPr="00554977">
        <w:rPr>
          <w:sz w:val="26"/>
          <w:szCs w:val="26"/>
        </w:rPr>
        <w:t>;</w:t>
      </w:r>
    </w:p>
    <w:p w:rsidR="00D86E2A" w:rsidRPr="00554977" w:rsidRDefault="00D86E2A" w:rsidP="00D86E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покращення матеріально-технічного забезпечення освітніх установ.  </w:t>
      </w:r>
    </w:p>
    <w:p w:rsidR="00D86E2A" w:rsidRPr="00554977" w:rsidRDefault="00D86E2A" w:rsidP="00D86E2A">
      <w:pPr>
        <w:ind w:firstLine="708"/>
        <w:jc w:val="both"/>
        <w:rPr>
          <w:sz w:val="26"/>
          <w:szCs w:val="26"/>
        </w:rPr>
      </w:pPr>
    </w:p>
    <w:p w:rsidR="00D86E2A" w:rsidRPr="008D79A1" w:rsidRDefault="00D86E2A" w:rsidP="00D86E2A">
      <w:pPr>
        <w:rPr>
          <w:sz w:val="28"/>
          <w:szCs w:val="28"/>
        </w:rPr>
      </w:pPr>
    </w:p>
    <w:p w:rsidR="00D86E2A" w:rsidRPr="005E4B53" w:rsidRDefault="00D86E2A" w:rsidP="00D86E2A">
      <w:pPr>
        <w:jc w:val="both"/>
        <w:rPr>
          <w:sz w:val="28"/>
          <w:szCs w:val="28"/>
        </w:rPr>
      </w:pPr>
    </w:p>
    <w:p w:rsidR="00D86E2A" w:rsidRPr="00B11050" w:rsidRDefault="00D86E2A" w:rsidP="00D86E2A">
      <w:pPr>
        <w:tabs>
          <w:tab w:val="left" w:pos="5315"/>
        </w:tabs>
        <w:spacing w:line="360" w:lineRule="auto"/>
        <w:jc w:val="center"/>
        <w:rPr>
          <w:rFonts w:ascii="Academy" w:hAnsi="Academy" w:cs="Academy"/>
          <w:noProof/>
          <w:color w:val="FF0000"/>
          <w:sz w:val="28"/>
          <w:szCs w:val="28"/>
        </w:rPr>
      </w:pPr>
    </w:p>
    <w:p w:rsidR="00D86E2A" w:rsidRPr="00E26011" w:rsidRDefault="00E26011" w:rsidP="00D86E2A">
      <w:pPr>
        <w:tabs>
          <w:tab w:val="left" w:pos="5315"/>
        </w:tabs>
        <w:spacing w:line="360" w:lineRule="auto"/>
        <w:jc w:val="center"/>
        <w:rPr>
          <w:rFonts w:asciiTheme="minorHAnsi" w:hAnsiTheme="minorHAnsi" w:cs="Academy"/>
          <w:noProof/>
          <w:sz w:val="28"/>
          <w:szCs w:val="28"/>
        </w:rPr>
      </w:pPr>
      <w:r>
        <w:rPr>
          <w:rFonts w:asciiTheme="minorHAnsi" w:hAnsiTheme="minorHAnsi" w:cs="Academy"/>
          <w:noProof/>
          <w:sz w:val="28"/>
          <w:szCs w:val="28"/>
        </w:rPr>
        <w:t>,</w:t>
      </w:r>
    </w:p>
    <w:p w:rsidR="00AF7321" w:rsidRDefault="00AF7321" w:rsidP="00CA28A9">
      <w:pPr>
        <w:jc w:val="center"/>
        <w:rPr>
          <w:b/>
          <w:bCs/>
          <w:sz w:val="28"/>
          <w:szCs w:val="28"/>
        </w:rPr>
        <w:sectPr w:rsidR="00AF7321" w:rsidSect="00D56EAE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AF7321" w:rsidRPr="00554977" w:rsidRDefault="00565BFF" w:rsidP="00AF732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 xml:space="preserve">V. </w:t>
      </w:r>
      <w:r w:rsidR="00AF7321" w:rsidRPr="00554977">
        <w:rPr>
          <w:b/>
          <w:bCs/>
          <w:sz w:val="26"/>
          <w:szCs w:val="26"/>
        </w:rPr>
        <w:t>Заходи з виконання</w:t>
      </w:r>
    </w:p>
    <w:p w:rsidR="00AF7321" w:rsidRPr="00554977" w:rsidRDefault="00AF7321" w:rsidP="00AF7321">
      <w:pPr>
        <w:jc w:val="center"/>
        <w:rPr>
          <w:b/>
          <w:bCs/>
          <w:sz w:val="26"/>
          <w:szCs w:val="26"/>
        </w:rPr>
      </w:pPr>
      <w:r w:rsidRPr="00554977">
        <w:rPr>
          <w:b/>
          <w:bCs/>
          <w:sz w:val="26"/>
          <w:szCs w:val="26"/>
        </w:rPr>
        <w:t xml:space="preserve">Програми  розвитку освіти Рівненської області на 2019 – 2021 роки </w:t>
      </w:r>
    </w:p>
    <w:tbl>
      <w:tblPr>
        <w:tblW w:w="159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45"/>
        <w:gridCol w:w="3915"/>
        <w:gridCol w:w="871"/>
        <w:gridCol w:w="1740"/>
        <w:gridCol w:w="1306"/>
        <w:gridCol w:w="1160"/>
        <w:gridCol w:w="871"/>
        <w:gridCol w:w="871"/>
        <w:gridCol w:w="871"/>
        <w:gridCol w:w="2321"/>
      </w:tblGrid>
      <w:tr w:rsidR="00AF7321" w:rsidRPr="002774CD" w:rsidTr="004315F7">
        <w:trPr>
          <w:trHeight w:val="144"/>
        </w:trPr>
        <w:tc>
          <w:tcPr>
            <w:tcW w:w="2029" w:type="dxa"/>
            <w:gridSpan w:val="2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Назва напряму діяльності </w:t>
            </w:r>
          </w:p>
        </w:tc>
        <w:tc>
          <w:tcPr>
            <w:tcW w:w="3915" w:type="dxa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71" w:type="dxa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Строк вико-</w:t>
            </w:r>
            <w:proofErr w:type="spellStart"/>
            <w:r w:rsidRPr="002774CD">
              <w:rPr>
                <w:sz w:val="24"/>
                <w:szCs w:val="24"/>
              </w:rPr>
              <w:t>нання</w:t>
            </w:r>
            <w:proofErr w:type="spellEnd"/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proofErr w:type="spellStart"/>
            <w:r w:rsidRPr="002774CD">
              <w:rPr>
                <w:sz w:val="24"/>
                <w:szCs w:val="24"/>
              </w:rPr>
              <w:t>захо-ду</w:t>
            </w:r>
            <w:proofErr w:type="spellEnd"/>
          </w:p>
        </w:tc>
        <w:tc>
          <w:tcPr>
            <w:tcW w:w="1740" w:type="dxa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Виконавці</w:t>
            </w:r>
          </w:p>
        </w:tc>
        <w:tc>
          <w:tcPr>
            <w:tcW w:w="1306" w:type="dxa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Джерела </w:t>
            </w:r>
            <w:proofErr w:type="spellStart"/>
            <w:r w:rsidRPr="002774CD">
              <w:rPr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1160" w:type="dxa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proofErr w:type="spellStart"/>
            <w:r w:rsidRPr="002774CD">
              <w:rPr>
                <w:sz w:val="24"/>
                <w:szCs w:val="24"/>
              </w:rPr>
              <w:t>Орієн-товні</w:t>
            </w:r>
            <w:proofErr w:type="spellEnd"/>
            <w:r w:rsidRPr="002774CD">
              <w:rPr>
                <w:sz w:val="24"/>
                <w:szCs w:val="24"/>
              </w:rPr>
              <w:t xml:space="preserve"> обсяги </w:t>
            </w:r>
            <w:proofErr w:type="spellStart"/>
            <w:r w:rsidRPr="002774CD">
              <w:rPr>
                <w:sz w:val="24"/>
                <w:szCs w:val="24"/>
              </w:rPr>
              <w:t>фінансу-вання</w:t>
            </w:r>
            <w:proofErr w:type="spellEnd"/>
            <w:r w:rsidRPr="002774CD">
              <w:rPr>
                <w:sz w:val="24"/>
                <w:szCs w:val="24"/>
              </w:rPr>
              <w:t>,</w:t>
            </w: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тис.</w:t>
            </w: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гривень</w:t>
            </w:r>
          </w:p>
        </w:tc>
        <w:tc>
          <w:tcPr>
            <w:tcW w:w="2613" w:type="dxa"/>
            <w:gridSpan w:val="3"/>
            <w:tcBorders>
              <w:right w:val="single" w:sz="4" w:space="0" w:color="auto"/>
            </w:tcBorders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у тому числі за роками:</w:t>
            </w: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left w:val="single" w:sz="4" w:space="0" w:color="auto"/>
            </w:tcBorders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Очікуваний результат</w:t>
            </w:r>
          </w:p>
        </w:tc>
      </w:tr>
      <w:tr w:rsidR="00AF7321" w:rsidRPr="002774CD" w:rsidTr="004315F7">
        <w:trPr>
          <w:trHeight w:val="144"/>
        </w:trPr>
        <w:tc>
          <w:tcPr>
            <w:tcW w:w="2029" w:type="dxa"/>
            <w:gridSpan w:val="2"/>
            <w:vMerge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AF7321" w:rsidRPr="002774CD" w:rsidRDefault="00AF7321" w:rsidP="00F21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</w:t>
            </w: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2020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2021</w:t>
            </w:r>
          </w:p>
        </w:tc>
        <w:tc>
          <w:tcPr>
            <w:tcW w:w="2321" w:type="dxa"/>
            <w:vMerge/>
            <w:tcBorders>
              <w:left w:val="single" w:sz="4" w:space="0" w:color="auto"/>
            </w:tcBorders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</w:p>
        </w:tc>
      </w:tr>
      <w:tr w:rsidR="00AF7321" w:rsidRPr="002774CD" w:rsidTr="004315F7">
        <w:trPr>
          <w:trHeight w:val="144"/>
        </w:trPr>
        <w:tc>
          <w:tcPr>
            <w:tcW w:w="2029" w:type="dxa"/>
            <w:gridSpan w:val="2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10</w:t>
            </w:r>
          </w:p>
        </w:tc>
      </w:tr>
      <w:tr w:rsidR="00AF7321" w:rsidRPr="002774CD" w:rsidTr="004315F7">
        <w:trPr>
          <w:trHeight w:val="144"/>
        </w:trPr>
        <w:tc>
          <w:tcPr>
            <w:tcW w:w="15955" w:type="dxa"/>
            <w:gridSpan w:val="11"/>
          </w:tcPr>
          <w:p w:rsidR="00AF7321" w:rsidRPr="002774CD" w:rsidRDefault="00565BFF" w:rsidP="00F21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AF7321" w:rsidRPr="002774CD">
              <w:rPr>
                <w:b/>
                <w:sz w:val="24"/>
                <w:szCs w:val="24"/>
              </w:rPr>
              <w:t>. ДОШКІЛЬНА ОСВІТА</w:t>
            </w:r>
          </w:p>
        </w:tc>
      </w:tr>
      <w:tr w:rsidR="00AF7321" w:rsidRPr="002774CD" w:rsidTr="004315F7">
        <w:trPr>
          <w:trHeight w:val="1659"/>
        </w:trPr>
        <w:tc>
          <w:tcPr>
            <w:tcW w:w="2029" w:type="dxa"/>
            <w:gridSpan w:val="2"/>
            <w:vMerge w:val="restart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4CD">
              <w:rPr>
                <w:sz w:val="24"/>
                <w:szCs w:val="24"/>
              </w:rPr>
              <w:t xml:space="preserve">. Розвиток професійного потенціалу  педагогічних працівників,  </w:t>
            </w: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поширення кращого досвіду роботи з дошкільної освіти</w:t>
            </w:r>
          </w:p>
          <w:p w:rsidR="00AF7321" w:rsidRPr="002774CD" w:rsidRDefault="00AF7321" w:rsidP="00F21B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AF7321" w:rsidRPr="002774CD" w:rsidRDefault="00AF7321" w:rsidP="00F21B2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1) проведення </w:t>
            </w:r>
            <w:r>
              <w:rPr>
                <w:sz w:val="24"/>
                <w:szCs w:val="24"/>
              </w:rPr>
              <w:t>та участь в оглядах</w:t>
            </w:r>
            <w:r w:rsidRPr="002774CD">
              <w:rPr>
                <w:sz w:val="24"/>
                <w:szCs w:val="24"/>
              </w:rPr>
              <w:t>, конкурс</w:t>
            </w:r>
            <w:r>
              <w:rPr>
                <w:sz w:val="24"/>
                <w:szCs w:val="24"/>
              </w:rPr>
              <w:t>ах, фестивалях</w:t>
            </w:r>
            <w:r w:rsidRPr="002774CD">
              <w:rPr>
                <w:sz w:val="24"/>
                <w:szCs w:val="24"/>
              </w:rPr>
              <w:t xml:space="preserve"> тощо діяльності   закладів дошкільної освіти</w:t>
            </w:r>
          </w:p>
          <w:p w:rsidR="00AF7321" w:rsidRPr="002774CD" w:rsidRDefault="00AF7321" w:rsidP="00F21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AF7321" w:rsidRPr="002774CD" w:rsidRDefault="00AF7321" w:rsidP="00F21B2A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AF7321" w:rsidRPr="002774CD" w:rsidRDefault="00AF7321" w:rsidP="00F21B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Міський бюджет </w:t>
            </w:r>
          </w:p>
        </w:tc>
        <w:tc>
          <w:tcPr>
            <w:tcW w:w="1160" w:type="dxa"/>
          </w:tcPr>
          <w:p w:rsidR="00AF7321" w:rsidRPr="002774CD" w:rsidRDefault="006A0006" w:rsidP="00F2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71" w:type="dxa"/>
          </w:tcPr>
          <w:p w:rsidR="00AF7321" w:rsidRPr="002774CD" w:rsidRDefault="006A0006" w:rsidP="00F2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1" w:type="dxa"/>
          </w:tcPr>
          <w:p w:rsidR="00AF7321" w:rsidRPr="002774CD" w:rsidRDefault="006A0006" w:rsidP="00F2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1" w:type="dxa"/>
          </w:tcPr>
          <w:p w:rsidR="00AF7321" w:rsidRPr="002774CD" w:rsidRDefault="006A0006" w:rsidP="00F2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21" w:type="dxa"/>
          </w:tcPr>
          <w:p w:rsidR="00AF7321" w:rsidRPr="002774CD" w:rsidRDefault="00AF7321" w:rsidP="00F21B2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Покращення освітньої діяльності закладів   дошкільної освіти </w:t>
            </w:r>
          </w:p>
        </w:tc>
      </w:tr>
      <w:tr w:rsidR="00AF7321" w:rsidRPr="002774CD" w:rsidTr="004315F7">
        <w:trPr>
          <w:trHeight w:val="2489"/>
        </w:trPr>
        <w:tc>
          <w:tcPr>
            <w:tcW w:w="2029" w:type="dxa"/>
            <w:gridSpan w:val="2"/>
            <w:vMerge/>
          </w:tcPr>
          <w:p w:rsidR="00AF7321" w:rsidRPr="002774CD" w:rsidRDefault="00AF7321" w:rsidP="00AF7321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915" w:type="dxa"/>
          </w:tcPr>
          <w:p w:rsidR="00AF7321" w:rsidRPr="002774CD" w:rsidRDefault="00AF7321" w:rsidP="00AF7321">
            <w:pPr>
              <w:jc w:val="both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2) проведення</w:t>
            </w:r>
            <w:r>
              <w:rPr>
                <w:sz w:val="24"/>
                <w:szCs w:val="24"/>
              </w:rPr>
              <w:t xml:space="preserve"> та участь у  конкурсах</w:t>
            </w:r>
            <w:r w:rsidRPr="002774CD">
              <w:rPr>
                <w:sz w:val="24"/>
                <w:szCs w:val="24"/>
              </w:rPr>
              <w:t xml:space="preserve"> педагогічної майстерності працівників закладів до</w:t>
            </w:r>
            <w:r>
              <w:rPr>
                <w:sz w:val="24"/>
                <w:szCs w:val="24"/>
              </w:rPr>
              <w:t>шкільної освіти та інших заходах</w:t>
            </w:r>
            <w:r w:rsidRPr="002774CD">
              <w:rPr>
                <w:sz w:val="24"/>
                <w:szCs w:val="24"/>
              </w:rPr>
              <w:t>, спрямованих на підвищення престижності професії та методичного рівня педагогічних працівників закладів дошкільної освіти</w:t>
            </w:r>
          </w:p>
        </w:tc>
        <w:tc>
          <w:tcPr>
            <w:tcW w:w="871" w:type="dxa"/>
          </w:tcPr>
          <w:p w:rsidR="00AF7321" w:rsidRPr="002774CD" w:rsidRDefault="00AF7321" w:rsidP="00AF7321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AF7321" w:rsidRPr="002774CD" w:rsidRDefault="00AF7321" w:rsidP="00AF7321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AF7321" w:rsidRPr="002774CD" w:rsidRDefault="00AF7321" w:rsidP="00AF7321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AF7321" w:rsidRPr="002774CD" w:rsidRDefault="00AF7321" w:rsidP="00A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0" w:type="dxa"/>
          </w:tcPr>
          <w:p w:rsidR="00AF7321" w:rsidRPr="002774CD" w:rsidRDefault="006A0006" w:rsidP="00A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71" w:type="dxa"/>
          </w:tcPr>
          <w:p w:rsidR="00AF7321" w:rsidRPr="002774CD" w:rsidRDefault="006A0006" w:rsidP="00A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71" w:type="dxa"/>
          </w:tcPr>
          <w:p w:rsidR="00AF7321" w:rsidRPr="002774CD" w:rsidRDefault="006A0006" w:rsidP="00A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71" w:type="dxa"/>
          </w:tcPr>
          <w:p w:rsidR="00AF7321" w:rsidRPr="002774CD" w:rsidRDefault="006A0006" w:rsidP="00A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321" w:type="dxa"/>
          </w:tcPr>
          <w:p w:rsidR="00AF7321" w:rsidRPr="002774CD" w:rsidRDefault="00AF7321" w:rsidP="00AF7321">
            <w:pPr>
              <w:jc w:val="center"/>
              <w:rPr>
                <w:color w:val="FF0000"/>
                <w:sz w:val="24"/>
                <w:szCs w:val="24"/>
              </w:rPr>
            </w:pPr>
            <w:r w:rsidRPr="002774CD">
              <w:rPr>
                <w:bCs/>
                <w:sz w:val="24"/>
                <w:szCs w:val="24"/>
              </w:rPr>
              <w:t xml:space="preserve">Підвищення соціального статусу педагогічних працівників </w:t>
            </w:r>
            <w:r w:rsidRPr="002774CD">
              <w:rPr>
                <w:sz w:val="24"/>
                <w:szCs w:val="24"/>
              </w:rPr>
              <w:t>закладів</w:t>
            </w:r>
            <w:r w:rsidRPr="002774CD">
              <w:rPr>
                <w:bCs/>
                <w:sz w:val="24"/>
                <w:szCs w:val="24"/>
              </w:rPr>
              <w:t xml:space="preserve"> дошкільної освіти</w:t>
            </w:r>
          </w:p>
        </w:tc>
      </w:tr>
      <w:tr w:rsidR="00904C4C" w:rsidRPr="002774CD" w:rsidTr="004315F7">
        <w:trPr>
          <w:trHeight w:val="1886"/>
        </w:trPr>
        <w:tc>
          <w:tcPr>
            <w:tcW w:w="2029" w:type="dxa"/>
            <w:gridSpan w:val="2"/>
          </w:tcPr>
          <w:p w:rsidR="00904C4C" w:rsidRPr="002774CD" w:rsidRDefault="00904C4C" w:rsidP="00904C4C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74CD">
              <w:rPr>
                <w:sz w:val="24"/>
                <w:szCs w:val="24"/>
              </w:rPr>
              <w:t>. Популяризація роботи педагогічних працівників закладів дошкільної освіти</w:t>
            </w:r>
          </w:p>
        </w:tc>
        <w:tc>
          <w:tcPr>
            <w:tcW w:w="3915" w:type="dxa"/>
          </w:tcPr>
          <w:p w:rsidR="00904C4C" w:rsidRPr="002774CD" w:rsidRDefault="00904C4C" w:rsidP="00904C4C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обласних та </w:t>
            </w:r>
            <w:r w:rsidRPr="002774CD">
              <w:rPr>
                <w:sz w:val="24"/>
                <w:szCs w:val="24"/>
              </w:rPr>
              <w:t xml:space="preserve"> Всеукраїнських та проведення місцевих заходів із відзначення Дня </w:t>
            </w:r>
            <w:proofErr w:type="spellStart"/>
            <w:r w:rsidRPr="002774CD">
              <w:rPr>
                <w:sz w:val="24"/>
                <w:szCs w:val="24"/>
              </w:rPr>
              <w:t>дошкілля</w:t>
            </w:r>
            <w:proofErr w:type="spellEnd"/>
          </w:p>
        </w:tc>
        <w:tc>
          <w:tcPr>
            <w:tcW w:w="871" w:type="dxa"/>
          </w:tcPr>
          <w:p w:rsidR="00904C4C" w:rsidRPr="002774CD" w:rsidRDefault="00904C4C" w:rsidP="00904C4C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904C4C" w:rsidRPr="002774CD" w:rsidRDefault="00904C4C" w:rsidP="00904C4C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904C4C" w:rsidRPr="002774CD" w:rsidRDefault="00904C4C" w:rsidP="00904C4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904C4C" w:rsidRPr="002774CD" w:rsidRDefault="00904C4C" w:rsidP="00904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0" w:type="dxa"/>
          </w:tcPr>
          <w:p w:rsidR="00904C4C" w:rsidRPr="002774CD" w:rsidRDefault="006A0006" w:rsidP="00904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71" w:type="dxa"/>
          </w:tcPr>
          <w:p w:rsidR="00904C4C" w:rsidRPr="002774CD" w:rsidRDefault="006A0006" w:rsidP="00904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1" w:type="dxa"/>
          </w:tcPr>
          <w:p w:rsidR="00904C4C" w:rsidRPr="002774CD" w:rsidRDefault="006A0006" w:rsidP="00904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1" w:type="dxa"/>
          </w:tcPr>
          <w:p w:rsidR="00904C4C" w:rsidRPr="002774CD" w:rsidRDefault="006A0006" w:rsidP="00904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321" w:type="dxa"/>
          </w:tcPr>
          <w:p w:rsidR="00904C4C" w:rsidRPr="002774CD" w:rsidRDefault="00904C4C" w:rsidP="00904C4C">
            <w:pPr>
              <w:jc w:val="center"/>
              <w:rPr>
                <w:bCs/>
                <w:sz w:val="24"/>
                <w:szCs w:val="24"/>
              </w:rPr>
            </w:pPr>
            <w:r w:rsidRPr="002774CD">
              <w:rPr>
                <w:bCs/>
                <w:sz w:val="24"/>
                <w:szCs w:val="24"/>
              </w:rPr>
              <w:t>Підвищення соціального статусу працівників дошкільної освіти</w:t>
            </w:r>
          </w:p>
        </w:tc>
      </w:tr>
      <w:tr w:rsidR="00904C4C" w:rsidRPr="002774CD" w:rsidTr="004315F7">
        <w:trPr>
          <w:trHeight w:val="442"/>
        </w:trPr>
        <w:tc>
          <w:tcPr>
            <w:tcW w:w="15955" w:type="dxa"/>
            <w:gridSpan w:val="11"/>
          </w:tcPr>
          <w:p w:rsidR="00904C4C" w:rsidRPr="002774CD" w:rsidRDefault="00565BFF" w:rsidP="0090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904C4C" w:rsidRPr="002774CD">
              <w:rPr>
                <w:b/>
                <w:sz w:val="24"/>
                <w:szCs w:val="24"/>
              </w:rPr>
              <w:t>. ЗАГАЛЬНА СЕРЕДНЯ  ОСВІТА</w:t>
            </w:r>
          </w:p>
        </w:tc>
      </w:tr>
      <w:tr w:rsidR="00B86281" w:rsidRPr="002774CD" w:rsidTr="004315F7">
        <w:trPr>
          <w:trHeight w:val="738"/>
        </w:trPr>
        <w:tc>
          <w:tcPr>
            <w:tcW w:w="1884" w:type="dxa"/>
            <w:vMerge w:val="restart"/>
          </w:tcPr>
          <w:p w:rsidR="00B86281" w:rsidRPr="002774CD" w:rsidRDefault="00B86281" w:rsidP="00B86281">
            <w:pPr>
              <w:suppressLineNumbers/>
              <w:suppressAutoHyphens/>
              <w:ind w:right="-103"/>
              <w:jc w:val="center"/>
              <w:outlineLvl w:val="0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4CD">
              <w:rPr>
                <w:sz w:val="24"/>
                <w:szCs w:val="24"/>
              </w:rPr>
              <w:t xml:space="preserve">. Створення умов для впровадження освітньої </w:t>
            </w:r>
            <w:r w:rsidRPr="002774CD">
              <w:rPr>
                <w:sz w:val="24"/>
                <w:szCs w:val="24"/>
              </w:rPr>
              <w:lastRenderedPageBreak/>
              <w:t>реформи узакладах загальної середньої освіти</w:t>
            </w:r>
          </w:p>
        </w:tc>
        <w:tc>
          <w:tcPr>
            <w:tcW w:w="4060" w:type="dxa"/>
            <w:gridSpan w:val="2"/>
          </w:tcPr>
          <w:p w:rsidR="00B86281" w:rsidRPr="002774CD" w:rsidRDefault="00B86281" w:rsidP="00B86281">
            <w:pPr>
              <w:jc w:val="both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>1) створення нового освітнього простору у закладах загальної середньої освіти</w:t>
            </w:r>
          </w:p>
          <w:p w:rsidR="00B86281" w:rsidRPr="002774CD" w:rsidRDefault="00B86281" w:rsidP="00B8628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</w:tcPr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  <w:vMerge w:val="restart"/>
          </w:tcPr>
          <w:p w:rsidR="00B86281" w:rsidRPr="002774CD" w:rsidRDefault="00B86281" w:rsidP="00B86281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Відділ освіти, культури, туризму, молоді та спорту </w:t>
            </w:r>
            <w:r>
              <w:rPr>
                <w:sz w:val="24"/>
                <w:szCs w:val="24"/>
              </w:rPr>
              <w:lastRenderedPageBreak/>
              <w:t>Радивилівської міської ради</w:t>
            </w:r>
          </w:p>
        </w:tc>
        <w:tc>
          <w:tcPr>
            <w:tcW w:w="1306" w:type="dxa"/>
            <w:vMerge w:val="restart"/>
          </w:tcPr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1160" w:type="dxa"/>
            <w:vMerge w:val="restart"/>
          </w:tcPr>
          <w:p w:rsidR="00B86281" w:rsidRPr="002774CD" w:rsidRDefault="006A0006" w:rsidP="00B8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1" w:type="dxa"/>
            <w:vMerge w:val="restart"/>
          </w:tcPr>
          <w:p w:rsidR="00B86281" w:rsidRPr="002774CD" w:rsidRDefault="006A0006" w:rsidP="00B8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71" w:type="dxa"/>
            <w:vMerge w:val="restart"/>
          </w:tcPr>
          <w:p w:rsidR="00B86281" w:rsidRPr="002774CD" w:rsidRDefault="006A0006" w:rsidP="00B8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71" w:type="dxa"/>
            <w:vMerge w:val="restart"/>
          </w:tcPr>
          <w:p w:rsidR="00B86281" w:rsidRPr="002774CD" w:rsidRDefault="006A0006" w:rsidP="00B86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321" w:type="dxa"/>
            <w:vMerge w:val="restart"/>
          </w:tcPr>
          <w:p w:rsidR="00B86281" w:rsidRPr="002774CD" w:rsidRDefault="00B86281" w:rsidP="00B862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Створення нового освітнього простору в усіх початкових класах  </w:t>
            </w:r>
          </w:p>
        </w:tc>
      </w:tr>
      <w:tr w:rsidR="00B86281" w:rsidRPr="002774CD" w:rsidTr="004315F7">
        <w:trPr>
          <w:trHeight w:val="738"/>
        </w:trPr>
        <w:tc>
          <w:tcPr>
            <w:tcW w:w="1884" w:type="dxa"/>
            <w:vMerge/>
          </w:tcPr>
          <w:p w:rsidR="00B86281" w:rsidRPr="002774CD" w:rsidRDefault="00B86281" w:rsidP="00B86281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B86281" w:rsidRPr="002774CD" w:rsidRDefault="00B86281" w:rsidP="00B86281">
            <w:pPr>
              <w:suppressLineNumbers/>
              <w:suppressAutoHyphens/>
              <w:ind w:right="96"/>
              <w:outlineLvl w:val="0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2) упровадження Концепції «Нова українська школа»; нового Державного стандарту початкової освіти</w:t>
            </w:r>
          </w:p>
        </w:tc>
        <w:tc>
          <w:tcPr>
            <w:tcW w:w="871" w:type="dxa"/>
            <w:vMerge/>
          </w:tcPr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86281" w:rsidRPr="002774CD" w:rsidRDefault="00B86281" w:rsidP="00B8628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B86281" w:rsidRPr="002774CD" w:rsidRDefault="00B86281" w:rsidP="00B862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86281" w:rsidRPr="002774CD" w:rsidRDefault="00B86281" w:rsidP="00B862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B86281" w:rsidRPr="002774CD" w:rsidRDefault="00B86281" w:rsidP="00B862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B86281" w:rsidRPr="002774CD" w:rsidRDefault="00B86281" w:rsidP="00B862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B86281" w:rsidRPr="002774CD" w:rsidRDefault="00B86281" w:rsidP="00B862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  <w:vMerge/>
          </w:tcPr>
          <w:p w:rsidR="00B86281" w:rsidRPr="002774CD" w:rsidRDefault="00B86281" w:rsidP="00B86281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86281" w:rsidRPr="002774CD" w:rsidTr="004315F7">
        <w:trPr>
          <w:trHeight w:val="2598"/>
        </w:trPr>
        <w:tc>
          <w:tcPr>
            <w:tcW w:w="1884" w:type="dxa"/>
          </w:tcPr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74CD">
              <w:rPr>
                <w:sz w:val="24"/>
                <w:szCs w:val="24"/>
              </w:rPr>
              <w:t>. Формування єдиного освітнього простору, покращення доступу до інформаційних освітніх ресурсів</w:t>
            </w:r>
          </w:p>
        </w:tc>
        <w:tc>
          <w:tcPr>
            <w:tcW w:w="4060" w:type="dxa"/>
            <w:gridSpan w:val="2"/>
          </w:tcPr>
          <w:p w:rsidR="00B86281" w:rsidRPr="002774CD" w:rsidRDefault="00B86281" w:rsidP="00B86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74CD">
              <w:rPr>
                <w:sz w:val="24"/>
                <w:szCs w:val="24"/>
              </w:rPr>
              <w:t>) забезпечення освітніх закладів безлімітним високошвидкісним доступом до обласних, українських та всесвітніх Інтернет-ресурсів з використанням 3G технологій</w:t>
            </w:r>
          </w:p>
        </w:tc>
        <w:tc>
          <w:tcPr>
            <w:tcW w:w="871" w:type="dxa"/>
          </w:tcPr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B86281" w:rsidRPr="002774CD" w:rsidRDefault="00B86281" w:rsidP="00B86281">
            <w:pPr>
              <w:ind w:left="-107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B86281" w:rsidRPr="002774CD" w:rsidRDefault="00B86281" w:rsidP="00B86281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B86281" w:rsidRPr="002774CD" w:rsidRDefault="00B86281" w:rsidP="00B862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 w:rsidR="008E3970"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B86281" w:rsidRPr="002774CD" w:rsidRDefault="00B86281" w:rsidP="00B86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B86281" w:rsidRPr="002774CD" w:rsidRDefault="00D60B9B" w:rsidP="00B8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71" w:type="dxa"/>
          </w:tcPr>
          <w:p w:rsidR="00B86281" w:rsidRPr="002774CD" w:rsidRDefault="00D60B9B" w:rsidP="00B8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1" w:type="dxa"/>
          </w:tcPr>
          <w:p w:rsidR="00B86281" w:rsidRPr="002774CD" w:rsidRDefault="00D60B9B" w:rsidP="00B8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1" w:type="dxa"/>
          </w:tcPr>
          <w:p w:rsidR="00B86281" w:rsidRPr="002774CD" w:rsidRDefault="00D60B9B" w:rsidP="00B8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321" w:type="dxa"/>
          </w:tcPr>
          <w:p w:rsidR="00B86281" w:rsidRPr="002774CD" w:rsidRDefault="00B86281" w:rsidP="00B862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Покращення доступу до мережі</w:t>
            </w:r>
          </w:p>
          <w:p w:rsidR="00B86281" w:rsidRPr="002774CD" w:rsidRDefault="00B86281" w:rsidP="00B862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Інтернет</w:t>
            </w:r>
          </w:p>
        </w:tc>
      </w:tr>
      <w:tr w:rsidR="004834BB" w:rsidRPr="002774CD" w:rsidTr="004315F7">
        <w:trPr>
          <w:trHeight w:val="144"/>
        </w:trPr>
        <w:tc>
          <w:tcPr>
            <w:tcW w:w="1884" w:type="dxa"/>
            <w:vMerge w:val="restart"/>
          </w:tcPr>
          <w:p w:rsidR="004834BB" w:rsidRPr="002774CD" w:rsidRDefault="00AF7321" w:rsidP="004834BB">
            <w:pPr>
              <w:jc w:val="center"/>
              <w:rPr>
                <w:color w:val="FF0000"/>
                <w:sz w:val="24"/>
                <w:szCs w:val="24"/>
              </w:rPr>
            </w:pPr>
            <w:r w:rsidRPr="002774CD">
              <w:rPr>
                <w:color w:val="FF0000"/>
              </w:rPr>
              <w:br w:type="page"/>
            </w:r>
          </w:p>
        </w:tc>
        <w:tc>
          <w:tcPr>
            <w:tcW w:w="4060" w:type="dxa"/>
            <w:gridSpan w:val="2"/>
          </w:tcPr>
          <w:p w:rsidR="004834BB" w:rsidRPr="002774CD" w:rsidRDefault="004834BB" w:rsidP="00483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74CD">
              <w:rPr>
                <w:sz w:val="24"/>
                <w:szCs w:val="24"/>
              </w:rPr>
              <w:t>) створення, реконструкція, інформаційне забезпечення та оновлення веб-сайтів відділ</w:t>
            </w:r>
            <w:r>
              <w:rPr>
                <w:sz w:val="24"/>
                <w:szCs w:val="24"/>
              </w:rPr>
              <w:t>у освіти, культури, туризму, молоді та спорту Радивилівської міської ради</w:t>
            </w:r>
            <w:r w:rsidRPr="002774CD">
              <w:rPr>
                <w:sz w:val="24"/>
                <w:szCs w:val="24"/>
              </w:rPr>
              <w:t>, закладів загальної середньої та  дошкільної</w:t>
            </w:r>
            <w:r>
              <w:rPr>
                <w:sz w:val="24"/>
                <w:szCs w:val="24"/>
              </w:rPr>
              <w:t xml:space="preserve"> освіти, публічно-шкільних бібліотек та шкільних відділень міської дитячої бібліотеки</w:t>
            </w:r>
          </w:p>
        </w:tc>
        <w:tc>
          <w:tcPr>
            <w:tcW w:w="871" w:type="dxa"/>
          </w:tcPr>
          <w:p w:rsidR="004834BB" w:rsidRPr="002774CD" w:rsidRDefault="004834BB" w:rsidP="004834BB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4834BB" w:rsidRPr="002774CD" w:rsidRDefault="004834BB" w:rsidP="004834BB">
            <w:pPr>
              <w:ind w:left="-107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4834BB" w:rsidRPr="002774CD" w:rsidRDefault="004834BB" w:rsidP="004834BB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4834BB" w:rsidRPr="002774CD" w:rsidRDefault="004834BB" w:rsidP="004834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 w:rsidR="008E3970"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4834BB" w:rsidRPr="002774CD" w:rsidRDefault="004834BB" w:rsidP="00483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834BB" w:rsidRPr="002774CD" w:rsidRDefault="008A5BE6" w:rsidP="0048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71" w:type="dxa"/>
          </w:tcPr>
          <w:p w:rsidR="004834BB" w:rsidRPr="002774CD" w:rsidRDefault="008A5BE6" w:rsidP="0048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4834BB" w:rsidRPr="002774CD" w:rsidRDefault="008A5BE6" w:rsidP="0048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71" w:type="dxa"/>
          </w:tcPr>
          <w:p w:rsidR="004834BB" w:rsidRPr="002774CD" w:rsidRDefault="008A5BE6" w:rsidP="0048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321" w:type="dxa"/>
          </w:tcPr>
          <w:p w:rsidR="004834BB" w:rsidRPr="002774CD" w:rsidRDefault="004315F7" w:rsidP="00431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єдиного інформацій</w:t>
            </w:r>
            <w:r w:rsidR="004834BB" w:rsidRPr="002774CD">
              <w:rPr>
                <w:sz w:val="24"/>
                <w:szCs w:val="24"/>
              </w:rPr>
              <w:t>но-комунікаційного освітнього простору</w:t>
            </w:r>
          </w:p>
        </w:tc>
      </w:tr>
      <w:tr w:rsidR="00A528C7" w:rsidRPr="002774CD" w:rsidTr="004315F7">
        <w:trPr>
          <w:trHeight w:val="144"/>
        </w:trPr>
        <w:tc>
          <w:tcPr>
            <w:tcW w:w="1884" w:type="dxa"/>
            <w:vMerge/>
          </w:tcPr>
          <w:p w:rsidR="00A528C7" w:rsidRPr="002774CD" w:rsidRDefault="00A528C7" w:rsidP="00A528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A528C7" w:rsidRPr="002774CD" w:rsidRDefault="00A528C7" w:rsidP="00A528C7">
            <w:pPr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74CD">
              <w:rPr>
                <w:sz w:val="24"/>
                <w:szCs w:val="24"/>
              </w:rPr>
              <w:t>) популяризація здобутків галузі, висвітлення впровадження реформ в освіті, реалізації Концепції  «Нова українська школа»</w:t>
            </w:r>
          </w:p>
        </w:tc>
        <w:tc>
          <w:tcPr>
            <w:tcW w:w="871" w:type="dxa"/>
          </w:tcPr>
          <w:p w:rsidR="00A528C7" w:rsidRPr="002774CD" w:rsidRDefault="00A528C7" w:rsidP="00A528C7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2019 - 2021 </w:t>
            </w:r>
          </w:p>
          <w:p w:rsidR="00A528C7" w:rsidRPr="002774CD" w:rsidRDefault="00A528C7" w:rsidP="00A528C7">
            <w:pPr>
              <w:ind w:left="-107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A528C7" w:rsidRPr="002774CD" w:rsidRDefault="00A528C7" w:rsidP="00A528C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A528C7" w:rsidRPr="002774CD" w:rsidRDefault="00A528C7" w:rsidP="00A528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 w:rsidR="008E3970"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A528C7" w:rsidRPr="002774CD" w:rsidRDefault="00A528C7" w:rsidP="00A5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528C7" w:rsidRPr="002774CD" w:rsidRDefault="008A5BE6" w:rsidP="00A5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71" w:type="dxa"/>
          </w:tcPr>
          <w:p w:rsidR="00A528C7" w:rsidRPr="002774CD" w:rsidRDefault="008A5BE6" w:rsidP="00A5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1" w:type="dxa"/>
          </w:tcPr>
          <w:p w:rsidR="00A528C7" w:rsidRPr="002774CD" w:rsidRDefault="008A5BE6" w:rsidP="00A5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1" w:type="dxa"/>
          </w:tcPr>
          <w:p w:rsidR="00A528C7" w:rsidRPr="002774CD" w:rsidRDefault="008A5BE6" w:rsidP="00A52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21" w:type="dxa"/>
          </w:tcPr>
          <w:p w:rsidR="00A528C7" w:rsidRPr="002774CD" w:rsidRDefault="00A528C7" w:rsidP="00A528C7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Доведення до громадськості інформації щодо стану, проблем та здобутків освітньої галузі</w:t>
            </w:r>
          </w:p>
          <w:p w:rsidR="00A528C7" w:rsidRPr="002774CD" w:rsidRDefault="00A528C7" w:rsidP="00A528C7">
            <w:pPr>
              <w:jc w:val="center"/>
              <w:rPr>
                <w:sz w:val="24"/>
                <w:szCs w:val="24"/>
              </w:rPr>
            </w:pPr>
          </w:p>
        </w:tc>
      </w:tr>
      <w:tr w:rsidR="009F4E6A" w:rsidRPr="002774CD" w:rsidTr="004315F7">
        <w:trPr>
          <w:trHeight w:val="144"/>
        </w:trPr>
        <w:tc>
          <w:tcPr>
            <w:tcW w:w="1884" w:type="dxa"/>
          </w:tcPr>
          <w:p w:rsidR="009F4E6A" w:rsidRPr="002774CD" w:rsidRDefault="009F4E6A" w:rsidP="009F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74CD">
              <w:rPr>
                <w:sz w:val="24"/>
                <w:szCs w:val="24"/>
              </w:rPr>
              <w:t>. Модернізація матеріально-технічної бази  закладів загальної середньої освіти з інформаційно-комунікацій-них технологій</w:t>
            </w:r>
          </w:p>
        </w:tc>
        <w:tc>
          <w:tcPr>
            <w:tcW w:w="4060" w:type="dxa"/>
            <w:gridSpan w:val="2"/>
          </w:tcPr>
          <w:p w:rsidR="009F4E6A" w:rsidRPr="002774CD" w:rsidRDefault="009F4E6A" w:rsidP="009F4E6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74CD">
              <w:rPr>
                <w:sz w:val="24"/>
                <w:szCs w:val="24"/>
              </w:rPr>
              <w:t xml:space="preserve">новлення обладнання та модернізація </w:t>
            </w:r>
            <w:r w:rsidRPr="002774CD">
              <w:rPr>
                <w:noProof/>
                <w:sz w:val="24"/>
                <w:szCs w:val="24"/>
              </w:rPr>
              <w:t xml:space="preserve">навчальних комп’ю-терних комплексів, </w:t>
            </w:r>
            <w:r w:rsidRPr="002774CD">
              <w:rPr>
                <w:sz w:val="24"/>
                <w:szCs w:val="24"/>
              </w:rPr>
              <w:t xml:space="preserve">існуючих локальних мереж </w:t>
            </w:r>
            <w:r w:rsidRPr="002774CD">
              <w:rPr>
                <w:noProof/>
                <w:sz w:val="24"/>
                <w:szCs w:val="24"/>
              </w:rPr>
              <w:t>відповідно до встановлених вимог</w:t>
            </w:r>
            <w:r w:rsidRPr="002774CD">
              <w:rPr>
                <w:sz w:val="24"/>
                <w:szCs w:val="24"/>
              </w:rPr>
              <w:t xml:space="preserve"> у закладах освіти </w:t>
            </w:r>
            <w:r>
              <w:rPr>
                <w:sz w:val="24"/>
                <w:szCs w:val="24"/>
              </w:rPr>
              <w:t>громади</w:t>
            </w:r>
          </w:p>
        </w:tc>
        <w:tc>
          <w:tcPr>
            <w:tcW w:w="871" w:type="dxa"/>
          </w:tcPr>
          <w:p w:rsidR="009F4E6A" w:rsidRPr="002774CD" w:rsidRDefault="009F4E6A" w:rsidP="009F4E6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9F4E6A" w:rsidRPr="002774CD" w:rsidRDefault="009F4E6A" w:rsidP="009F4E6A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9F4E6A" w:rsidRPr="002774CD" w:rsidRDefault="009F4E6A" w:rsidP="009F4E6A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9F4E6A" w:rsidRPr="002774CD" w:rsidRDefault="009F4E6A" w:rsidP="009F4E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 w:rsidR="008E3970"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9F4E6A" w:rsidRPr="002774CD" w:rsidRDefault="009F4E6A" w:rsidP="009F4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9F4E6A" w:rsidRPr="002774CD" w:rsidRDefault="008A5BE6" w:rsidP="009F4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  <w:tc>
          <w:tcPr>
            <w:tcW w:w="871" w:type="dxa"/>
          </w:tcPr>
          <w:p w:rsidR="009F4E6A" w:rsidRPr="002774CD" w:rsidRDefault="008A5BE6" w:rsidP="009F4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71" w:type="dxa"/>
          </w:tcPr>
          <w:p w:rsidR="009F4E6A" w:rsidRPr="002774CD" w:rsidRDefault="008A5BE6" w:rsidP="009F4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71" w:type="dxa"/>
          </w:tcPr>
          <w:p w:rsidR="009F4E6A" w:rsidRPr="002774CD" w:rsidRDefault="008A5BE6" w:rsidP="009F4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2321" w:type="dxa"/>
          </w:tcPr>
          <w:p w:rsidR="009F4E6A" w:rsidRPr="002774CD" w:rsidRDefault="009F4E6A" w:rsidP="009F4E6A">
            <w:pPr>
              <w:ind w:lef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Покращення рівня викладання  навчальних дисциплін із застосуванням новітніх технологій</w:t>
            </w:r>
          </w:p>
        </w:tc>
      </w:tr>
      <w:tr w:rsidR="004315F7" w:rsidRPr="002774CD" w:rsidTr="004315F7">
        <w:trPr>
          <w:trHeight w:val="144"/>
        </w:trPr>
        <w:tc>
          <w:tcPr>
            <w:tcW w:w="1884" w:type="dxa"/>
            <w:vMerge w:val="restart"/>
          </w:tcPr>
          <w:p w:rsidR="004315F7" w:rsidRPr="002774CD" w:rsidRDefault="004315F7" w:rsidP="005247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774CD">
              <w:rPr>
                <w:bCs/>
                <w:sz w:val="24"/>
                <w:szCs w:val="24"/>
              </w:rPr>
              <w:t xml:space="preserve">. </w:t>
            </w:r>
            <w:r w:rsidRPr="002774CD">
              <w:rPr>
                <w:sz w:val="24"/>
                <w:szCs w:val="24"/>
              </w:rPr>
              <w:t xml:space="preserve">Удосконалення </w:t>
            </w:r>
            <w:r w:rsidRPr="002774CD">
              <w:rPr>
                <w:sz w:val="24"/>
                <w:szCs w:val="24"/>
              </w:rPr>
              <w:lastRenderedPageBreak/>
              <w:t>матеріально-технічної бази у закладах загальної середньої освіти</w:t>
            </w:r>
          </w:p>
        </w:tc>
        <w:tc>
          <w:tcPr>
            <w:tcW w:w="4060" w:type="dxa"/>
            <w:gridSpan w:val="2"/>
            <w:vMerge w:val="restart"/>
          </w:tcPr>
          <w:p w:rsidR="004315F7" w:rsidRPr="002774CD" w:rsidRDefault="004315F7" w:rsidP="005247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 xml:space="preserve">1) забезпечення поліпшення </w:t>
            </w:r>
            <w:r w:rsidRPr="002774CD">
              <w:rPr>
                <w:sz w:val="24"/>
                <w:szCs w:val="24"/>
              </w:rPr>
              <w:lastRenderedPageBreak/>
              <w:t>матеріально-технічної бази закладів освіти шляхом проведення капітальних ремонтів, здійснення реконструкції, будівництва та придбання обладнання, навчальних кабінетів і предметів довгострокового користування</w:t>
            </w:r>
          </w:p>
        </w:tc>
        <w:tc>
          <w:tcPr>
            <w:tcW w:w="871" w:type="dxa"/>
            <w:vMerge w:val="restart"/>
          </w:tcPr>
          <w:p w:rsidR="004315F7" w:rsidRPr="002774CD" w:rsidRDefault="004315F7" w:rsidP="005247AE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 xml:space="preserve">2019 - </w:t>
            </w:r>
            <w:r w:rsidRPr="002774CD">
              <w:rPr>
                <w:sz w:val="24"/>
                <w:szCs w:val="24"/>
              </w:rPr>
              <w:lastRenderedPageBreak/>
              <w:t>2021</w:t>
            </w:r>
          </w:p>
          <w:p w:rsidR="004315F7" w:rsidRPr="002774CD" w:rsidRDefault="004315F7" w:rsidP="005247AE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  <w:vMerge w:val="restart"/>
          </w:tcPr>
          <w:p w:rsidR="004315F7" w:rsidRPr="002774CD" w:rsidRDefault="004315F7" w:rsidP="005247A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Відділ освіти, </w:t>
            </w:r>
            <w:r>
              <w:rPr>
                <w:sz w:val="24"/>
                <w:szCs w:val="24"/>
              </w:rPr>
              <w:lastRenderedPageBreak/>
              <w:t>культури, туризму, молоді та спорту Радивилівської міської ради</w:t>
            </w:r>
          </w:p>
        </w:tc>
        <w:tc>
          <w:tcPr>
            <w:tcW w:w="1306" w:type="dxa"/>
            <w:vMerge w:val="restart"/>
          </w:tcPr>
          <w:p w:rsidR="004315F7" w:rsidRPr="002774CD" w:rsidRDefault="004315F7" w:rsidP="005247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</w:t>
            </w:r>
            <w:r w:rsidRPr="002774CD">
              <w:rPr>
                <w:sz w:val="24"/>
                <w:szCs w:val="24"/>
              </w:rPr>
              <w:lastRenderedPageBreak/>
              <w:t>бюджет</w:t>
            </w:r>
          </w:p>
          <w:p w:rsidR="004315F7" w:rsidRPr="002774CD" w:rsidRDefault="004315F7" w:rsidP="0052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6000,0</w:t>
            </w:r>
          </w:p>
        </w:tc>
        <w:tc>
          <w:tcPr>
            <w:tcW w:w="871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871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871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2321" w:type="dxa"/>
          </w:tcPr>
          <w:p w:rsidR="004315F7" w:rsidRPr="002774CD" w:rsidRDefault="004315F7" w:rsidP="005247AE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Покращення рівня </w:t>
            </w:r>
            <w:r w:rsidRPr="002774CD">
              <w:rPr>
                <w:sz w:val="24"/>
                <w:szCs w:val="24"/>
              </w:rPr>
              <w:lastRenderedPageBreak/>
              <w:t>викладання  навчальних дисциплін,   підвищення якості освіти</w:t>
            </w:r>
          </w:p>
        </w:tc>
      </w:tr>
      <w:tr w:rsidR="004315F7" w:rsidRPr="002774CD" w:rsidTr="004315F7">
        <w:trPr>
          <w:trHeight w:val="858"/>
        </w:trPr>
        <w:tc>
          <w:tcPr>
            <w:tcW w:w="1884" w:type="dxa"/>
            <w:vMerge/>
          </w:tcPr>
          <w:p w:rsidR="004315F7" w:rsidRPr="002774CD" w:rsidRDefault="004315F7" w:rsidP="005247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</w:tcPr>
          <w:p w:rsidR="004315F7" w:rsidRPr="002774CD" w:rsidRDefault="004315F7" w:rsidP="005247A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315F7" w:rsidRPr="002774CD" w:rsidRDefault="004315F7" w:rsidP="0052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4315F7" w:rsidRPr="002774CD" w:rsidRDefault="004315F7" w:rsidP="005247A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1306" w:type="dxa"/>
            <w:vMerge/>
          </w:tcPr>
          <w:p w:rsidR="004315F7" w:rsidRPr="002774CD" w:rsidRDefault="004315F7" w:rsidP="005247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315F7" w:rsidRPr="002774CD" w:rsidRDefault="004315F7" w:rsidP="005247A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4315F7" w:rsidRPr="002774CD" w:rsidRDefault="004315F7" w:rsidP="00524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4315F7" w:rsidRPr="002774CD" w:rsidRDefault="004315F7" w:rsidP="005247AE">
            <w:pPr>
              <w:jc w:val="center"/>
              <w:rPr>
                <w:sz w:val="24"/>
                <w:szCs w:val="24"/>
              </w:rPr>
            </w:pPr>
          </w:p>
        </w:tc>
      </w:tr>
      <w:tr w:rsidR="00AF7321" w:rsidRPr="002774CD" w:rsidTr="004315F7">
        <w:trPr>
          <w:trHeight w:val="81"/>
        </w:trPr>
        <w:tc>
          <w:tcPr>
            <w:tcW w:w="15955" w:type="dxa"/>
            <w:gridSpan w:val="11"/>
          </w:tcPr>
          <w:p w:rsidR="00AF7321" w:rsidRPr="002774CD" w:rsidRDefault="00565BFF" w:rsidP="002D7F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AF7321" w:rsidRPr="002774CD">
              <w:rPr>
                <w:b/>
                <w:sz w:val="24"/>
                <w:szCs w:val="24"/>
              </w:rPr>
              <w:t>. КОРЕКЦІЙНА ОСВІТА</w:t>
            </w:r>
          </w:p>
        </w:tc>
      </w:tr>
      <w:tr w:rsidR="002D7FD1" w:rsidRPr="002774CD" w:rsidTr="004315F7">
        <w:trPr>
          <w:trHeight w:val="81"/>
        </w:trPr>
        <w:tc>
          <w:tcPr>
            <w:tcW w:w="1884" w:type="dxa"/>
          </w:tcPr>
          <w:p w:rsidR="002D7FD1" w:rsidRPr="002774CD" w:rsidRDefault="002D7FD1" w:rsidP="002D7FD1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Удосконалення матеріально-технічної бази корекційної освіти</w:t>
            </w:r>
          </w:p>
        </w:tc>
        <w:tc>
          <w:tcPr>
            <w:tcW w:w="4060" w:type="dxa"/>
            <w:gridSpan w:val="2"/>
          </w:tcPr>
          <w:p w:rsidR="002D7FD1" w:rsidRPr="002774CD" w:rsidRDefault="002D7FD1" w:rsidP="002D7FD1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2774C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) реалізація заходів щодо створення універсального дизайну та розумного пристосування </w:t>
            </w:r>
            <w:r w:rsidRPr="002774CD">
              <w:rPr>
                <w:rFonts w:ascii="Times New Roman" w:hAnsi="Times New Roman"/>
                <w:sz w:val="24"/>
                <w:szCs w:val="24"/>
                <w:lang w:val="uk-UA"/>
              </w:rPr>
              <w:t>у закладах освіти з інклюзивним навчанням</w:t>
            </w:r>
            <w:r w:rsidRPr="00131C6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та</w:t>
            </w:r>
            <w:r w:rsidRPr="002D7FD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 Комунальній установі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r w:rsidRPr="002D7FD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Радивилівський інклюзивно-ресурсний центр» міської ради</w:t>
            </w:r>
          </w:p>
        </w:tc>
        <w:tc>
          <w:tcPr>
            <w:tcW w:w="871" w:type="dxa"/>
          </w:tcPr>
          <w:p w:rsidR="002D7FD1" w:rsidRPr="002774CD" w:rsidRDefault="002D7FD1" w:rsidP="002D7FD1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2019 -2021 роки</w:t>
            </w:r>
          </w:p>
        </w:tc>
        <w:tc>
          <w:tcPr>
            <w:tcW w:w="1740" w:type="dxa"/>
          </w:tcPr>
          <w:p w:rsidR="002D7FD1" w:rsidRPr="002774CD" w:rsidRDefault="002D7FD1" w:rsidP="002D7FD1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  <w:r w:rsidR="00131C6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306" w:type="dxa"/>
          </w:tcPr>
          <w:p w:rsidR="002D7FD1" w:rsidRPr="002774CD" w:rsidRDefault="002D7FD1" w:rsidP="002D7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2D7FD1" w:rsidRPr="002774CD" w:rsidRDefault="002D7FD1" w:rsidP="002D7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2D7FD1" w:rsidRPr="002774CD" w:rsidRDefault="00916119" w:rsidP="002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71" w:type="dxa"/>
          </w:tcPr>
          <w:p w:rsidR="002D7FD1" w:rsidRPr="002774CD" w:rsidRDefault="00916119" w:rsidP="00916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71" w:type="dxa"/>
          </w:tcPr>
          <w:p w:rsidR="002D7FD1" w:rsidRPr="002774CD" w:rsidRDefault="00916119" w:rsidP="002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71" w:type="dxa"/>
          </w:tcPr>
          <w:p w:rsidR="002D7FD1" w:rsidRPr="002774CD" w:rsidRDefault="00916119" w:rsidP="002D7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321" w:type="dxa"/>
          </w:tcPr>
          <w:p w:rsidR="002D7FD1" w:rsidRPr="002774CD" w:rsidRDefault="002D7FD1" w:rsidP="002D7F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774CD">
              <w:rPr>
                <w:color w:val="000000"/>
                <w:sz w:val="24"/>
                <w:szCs w:val="24"/>
              </w:rPr>
              <w:t xml:space="preserve">Забезпечення у закладах освіти архітектурної доступності та універсального дизайну для </w:t>
            </w:r>
          </w:p>
          <w:p w:rsidR="002D7FD1" w:rsidRPr="002774CD" w:rsidRDefault="002D7FD1" w:rsidP="002D7FD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74CD">
              <w:rPr>
                <w:color w:val="000000"/>
                <w:sz w:val="24"/>
                <w:szCs w:val="24"/>
              </w:rPr>
              <w:t>безперешкод</w:t>
            </w:r>
            <w:proofErr w:type="spellEnd"/>
            <w:r w:rsidRPr="002774CD">
              <w:rPr>
                <w:color w:val="000000"/>
                <w:sz w:val="24"/>
                <w:szCs w:val="24"/>
              </w:rPr>
              <w:t>-</w:t>
            </w:r>
          </w:p>
          <w:p w:rsidR="002D7FD1" w:rsidRPr="002774CD" w:rsidRDefault="002D7FD1" w:rsidP="002D7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color w:val="000000"/>
                <w:sz w:val="24"/>
                <w:szCs w:val="24"/>
              </w:rPr>
              <w:t>ного доступу до приміщень осіб з інвалідністю</w:t>
            </w:r>
          </w:p>
        </w:tc>
      </w:tr>
      <w:tr w:rsidR="00AF7321" w:rsidRPr="002774CD" w:rsidTr="004315F7">
        <w:trPr>
          <w:trHeight w:val="504"/>
        </w:trPr>
        <w:tc>
          <w:tcPr>
            <w:tcW w:w="15955" w:type="dxa"/>
            <w:gridSpan w:val="11"/>
          </w:tcPr>
          <w:p w:rsidR="00AF7321" w:rsidRPr="002774CD" w:rsidRDefault="00565BFF" w:rsidP="00F21B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AF7321" w:rsidRPr="002774CD">
              <w:rPr>
                <w:b/>
                <w:sz w:val="24"/>
                <w:szCs w:val="24"/>
              </w:rPr>
              <w:t>. ПОЗАШКІЛЬНА ОСВІТА</w:t>
            </w:r>
          </w:p>
        </w:tc>
      </w:tr>
      <w:tr w:rsidR="007D6535" w:rsidRPr="002774CD" w:rsidTr="004315F7">
        <w:trPr>
          <w:trHeight w:val="1208"/>
        </w:trPr>
        <w:tc>
          <w:tcPr>
            <w:tcW w:w="1884" w:type="dxa"/>
          </w:tcPr>
          <w:p w:rsidR="007D6535" w:rsidRPr="004315F7" w:rsidRDefault="007D6535" w:rsidP="004315F7">
            <w:pPr>
              <w:jc w:val="center"/>
              <w:rPr>
                <w:sz w:val="24"/>
                <w:szCs w:val="24"/>
              </w:rPr>
            </w:pPr>
            <w:r w:rsidRPr="002774CD">
              <w:rPr>
                <w:bCs/>
                <w:sz w:val="24"/>
                <w:szCs w:val="24"/>
              </w:rPr>
              <w:t>1. Розвиток здібностей дітей та учнівської молоді шляхом охоплення позашкільною освітою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</w:tcBorders>
          </w:tcPr>
          <w:p w:rsidR="007D6535" w:rsidRPr="002774CD" w:rsidRDefault="007D6535" w:rsidP="007D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</w:t>
            </w:r>
            <w:r w:rsidRPr="002774CD">
              <w:rPr>
                <w:sz w:val="24"/>
                <w:szCs w:val="24"/>
              </w:rPr>
              <w:t xml:space="preserve">ункціонування оптимальної мережі   </w:t>
            </w:r>
          </w:p>
          <w:p w:rsidR="007D6535" w:rsidRPr="002774CD" w:rsidRDefault="007D6535" w:rsidP="007D65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color w:val="FF0000"/>
                <w:sz w:val="22"/>
                <w:szCs w:val="22"/>
              </w:rPr>
            </w:pPr>
            <w:r w:rsidRPr="003B5E61">
              <w:rPr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7D6535" w:rsidRPr="002774CD" w:rsidRDefault="007D6535" w:rsidP="007D65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7D6535" w:rsidRPr="002774CD" w:rsidRDefault="003B5E61" w:rsidP="003B5E61">
            <w:pPr>
              <w:jc w:val="center"/>
              <w:rPr>
                <w:color w:val="FF0000"/>
                <w:sz w:val="22"/>
                <w:szCs w:val="22"/>
              </w:rPr>
            </w:pPr>
            <w:r w:rsidRPr="003B5E61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Створення умов для здобуття якісної позашкільної освіти</w:t>
            </w:r>
          </w:p>
        </w:tc>
      </w:tr>
      <w:tr w:rsidR="007D6535" w:rsidRPr="002774CD" w:rsidTr="004315F7">
        <w:trPr>
          <w:trHeight w:val="1832"/>
        </w:trPr>
        <w:tc>
          <w:tcPr>
            <w:tcW w:w="1884" w:type="dxa"/>
          </w:tcPr>
          <w:p w:rsidR="007D6535" w:rsidRPr="002774CD" w:rsidRDefault="007D6535" w:rsidP="007D6535">
            <w:pPr>
              <w:jc w:val="center"/>
              <w:rPr>
                <w:bCs/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2. Вивчення, узагальнення та поширення кращого досвіду роботи з позашкільної освіти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</w:tcPr>
          <w:p w:rsidR="007D6535" w:rsidRPr="002774CD" w:rsidRDefault="007D6535" w:rsidP="007D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обласному</w:t>
            </w:r>
            <w:r w:rsidRPr="002774CD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і</w:t>
            </w:r>
            <w:r w:rsidRPr="002774CD">
              <w:rPr>
                <w:sz w:val="24"/>
                <w:szCs w:val="24"/>
              </w:rPr>
              <w:t xml:space="preserve"> «Кращий позашкільний навчальний заклад», нагородження закладів, які стали переможцями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D6535" w:rsidRPr="002774CD" w:rsidRDefault="003B5E61" w:rsidP="007D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Підняття престижу   позашкільної освіти</w:t>
            </w:r>
          </w:p>
        </w:tc>
      </w:tr>
      <w:tr w:rsidR="007D6535" w:rsidRPr="002774CD" w:rsidTr="004315F7">
        <w:trPr>
          <w:trHeight w:val="85"/>
        </w:trPr>
        <w:tc>
          <w:tcPr>
            <w:tcW w:w="1884" w:type="dxa"/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br w:type="page"/>
            </w:r>
            <w:r w:rsidRPr="007D6535">
              <w:rPr>
                <w:sz w:val="24"/>
                <w:szCs w:val="24"/>
              </w:rPr>
              <w:t>3</w:t>
            </w:r>
            <w:r w:rsidRPr="007D6535">
              <w:rPr>
                <w:sz w:val="28"/>
                <w:szCs w:val="28"/>
              </w:rPr>
              <w:t>.</w:t>
            </w:r>
            <w:r w:rsidRPr="007D6535">
              <w:rPr>
                <w:sz w:val="24"/>
                <w:szCs w:val="24"/>
              </w:rPr>
              <w:t>Збереження</w:t>
            </w:r>
            <w:r w:rsidRPr="002774CD">
              <w:rPr>
                <w:sz w:val="24"/>
                <w:szCs w:val="24"/>
              </w:rPr>
              <w:t xml:space="preserve"> життя і здоров’я дітей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</w:t>
            </w:r>
            <w:r w:rsidRPr="002774CD">
              <w:rPr>
                <w:sz w:val="24"/>
                <w:szCs w:val="24"/>
              </w:rPr>
              <w:t xml:space="preserve"> ІІ (обласно</w:t>
            </w:r>
            <w:r>
              <w:rPr>
                <w:sz w:val="24"/>
                <w:szCs w:val="24"/>
              </w:rPr>
              <w:t>му</w:t>
            </w:r>
            <w:r w:rsidRPr="002774CD">
              <w:rPr>
                <w:sz w:val="24"/>
                <w:szCs w:val="24"/>
              </w:rPr>
              <w:t>) етап</w:t>
            </w:r>
            <w:r>
              <w:rPr>
                <w:sz w:val="24"/>
                <w:szCs w:val="24"/>
              </w:rPr>
              <w:t>і</w:t>
            </w:r>
            <w:r w:rsidRPr="002774CD">
              <w:rPr>
                <w:sz w:val="24"/>
                <w:szCs w:val="24"/>
              </w:rPr>
              <w:t xml:space="preserve"> Всеукраїнського фестивалю дружин юних пожежних</w:t>
            </w:r>
            <w:r>
              <w:rPr>
                <w:sz w:val="24"/>
                <w:szCs w:val="24"/>
              </w:rPr>
              <w:t>, «Молодь обирає здоров’я» та інших.</w:t>
            </w:r>
          </w:p>
          <w:p w:rsidR="007D6535" w:rsidRPr="002774CD" w:rsidRDefault="007D6535" w:rsidP="007D6535">
            <w:pPr>
              <w:rPr>
                <w:sz w:val="24"/>
                <w:szCs w:val="24"/>
              </w:rPr>
            </w:pPr>
          </w:p>
          <w:p w:rsidR="007D6535" w:rsidRPr="002774CD" w:rsidRDefault="007D6535" w:rsidP="007D6535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>2019 -2021 роки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Відділ освіти, культури, туризму, молоді та спорту </w:t>
            </w:r>
            <w:r>
              <w:rPr>
                <w:sz w:val="24"/>
                <w:szCs w:val="24"/>
              </w:rPr>
              <w:lastRenderedPageBreak/>
              <w:t>Радивилівської міської ради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A05EF8" w:rsidRDefault="00A05EF8" w:rsidP="007D6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EF8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A05EF8" w:rsidRDefault="00A05EF8" w:rsidP="007D6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EF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A05EF8" w:rsidRDefault="00A05EF8" w:rsidP="007D6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EF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A05EF8" w:rsidRDefault="00A05EF8" w:rsidP="007D6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EF8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Попередження трагічних випадків під час пожеж за участю дітей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виховання здорового способу життя, залучення до різноманітних форм діяльності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</w:p>
        </w:tc>
      </w:tr>
      <w:tr w:rsidR="007D6535" w:rsidRPr="002774CD" w:rsidTr="004315F7">
        <w:trPr>
          <w:trHeight w:val="1966"/>
        </w:trPr>
        <w:tc>
          <w:tcPr>
            <w:tcW w:w="1884" w:type="dxa"/>
          </w:tcPr>
          <w:p w:rsidR="007D6535" w:rsidRPr="002774CD" w:rsidRDefault="007D6535" w:rsidP="007D6535">
            <w:pPr>
              <w:ind w:lef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lastRenderedPageBreak/>
              <w:t>4</w:t>
            </w:r>
            <w:r w:rsidRPr="002774CD">
              <w:rPr>
                <w:color w:val="FF0000"/>
                <w:sz w:val="24"/>
                <w:szCs w:val="24"/>
              </w:rPr>
              <w:t>.</w:t>
            </w:r>
            <w:r w:rsidRPr="002774CD">
              <w:rPr>
                <w:sz w:val="24"/>
                <w:szCs w:val="24"/>
              </w:rPr>
              <w:t>Стимулювання покращення організації роботи учнівського самоврядування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Участь в</w:t>
            </w:r>
            <w:r w:rsidRPr="002774CD">
              <w:rPr>
                <w:spacing w:val="-3"/>
                <w:sz w:val="24"/>
                <w:szCs w:val="24"/>
              </w:rPr>
              <w:t xml:space="preserve"> обласно</w:t>
            </w:r>
            <w:r>
              <w:rPr>
                <w:spacing w:val="-3"/>
                <w:sz w:val="24"/>
                <w:szCs w:val="24"/>
              </w:rPr>
              <w:t>му</w:t>
            </w:r>
            <w:r w:rsidRPr="002774CD">
              <w:rPr>
                <w:spacing w:val="-3"/>
                <w:sz w:val="24"/>
                <w:szCs w:val="24"/>
              </w:rPr>
              <w:t xml:space="preserve"> конкурс</w:t>
            </w:r>
            <w:r>
              <w:rPr>
                <w:spacing w:val="-3"/>
                <w:sz w:val="24"/>
                <w:szCs w:val="24"/>
              </w:rPr>
              <w:t>і</w:t>
            </w:r>
            <w:r w:rsidRPr="002774CD">
              <w:rPr>
                <w:spacing w:val="-3"/>
                <w:sz w:val="24"/>
                <w:szCs w:val="24"/>
              </w:rPr>
              <w:t xml:space="preserve"> серед лідерів учнівського самоврядування «Лідер року»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7D6535" w:rsidRPr="002774CD" w:rsidRDefault="007D6535" w:rsidP="007D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A05EF8" w:rsidP="007D6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A05EF8" w:rsidP="007D6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A05EF8" w:rsidP="007D6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A05EF8" w:rsidP="007D6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D6535" w:rsidRPr="002774CD" w:rsidRDefault="007D6535" w:rsidP="007D6535">
            <w:pPr>
              <w:ind w:lef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Підвищення мотивації до організації роботи учнівського </w:t>
            </w:r>
            <w:proofErr w:type="spellStart"/>
            <w:r w:rsidRPr="002774CD">
              <w:rPr>
                <w:sz w:val="24"/>
                <w:szCs w:val="24"/>
              </w:rPr>
              <w:t>самоврядуван</w:t>
            </w:r>
            <w:proofErr w:type="spellEnd"/>
            <w:r w:rsidRPr="002774CD">
              <w:rPr>
                <w:sz w:val="24"/>
                <w:szCs w:val="24"/>
              </w:rPr>
              <w:t>-ня</w:t>
            </w:r>
          </w:p>
          <w:p w:rsidR="007D6535" w:rsidRPr="002774CD" w:rsidRDefault="007D6535" w:rsidP="007D6535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D6535" w:rsidRPr="002774CD" w:rsidTr="004315F7">
        <w:trPr>
          <w:trHeight w:val="501"/>
        </w:trPr>
        <w:tc>
          <w:tcPr>
            <w:tcW w:w="15955" w:type="dxa"/>
            <w:gridSpan w:val="11"/>
          </w:tcPr>
          <w:p w:rsidR="007D6535" w:rsidRPr="004315F7" w:rsidRDefault="00565BFF" w:rsidP="004315F7">
            <w:pPr>
              <w:jc w:val="center"/>
              <w:rPr>
                <w:sz w:val="24"/>
                <w:szCs w:val="24"/>
              </w:rPr>
            </w:pPr>
            <w:r w:rsidRPr="00565BFF">
              <w:rPr>
                <w:b/>
                <w:bCs/>
                <w:sz w:val="24"/>
                <w:szCs w:val="24"/>
                <w:lang w:val="ru-RU"/>
              </w:rPr>
              <w:t>5</w:t>
            </w:r>
            <w:r w:rsidR="007D6535" w:rsidRPr="002774CD">
              <w:rPr>
                <w:b/>
                <w:bCs/>
                <w:sz w:val="24"/>
                <w:szCs w:val="24"/>
              </w:rPr>
              <w:t>. РОБОТА З КАДРАМИ ТА МОНІТОРИНГОВІ ДОСЛІДЖЕННЯ</w:t>
            </w:r>
          </w:p>
        </w:tc>
      </w:tr>
      <w:tr w:rsidR="00C72A8D" w:rsidRPr="002774CD" w:rsidTr="004315F7">
        <w:trPr>
          <w:trHeight w:val="2657"/>
        </w:trPr>
        <w:tc>
          <w:tcPr>
            <w:tcW w:w="1884" w:type="dxa"/>
          </w:tcPr>
          <w:p w:rsidR="00C72A8D" w:rsidRPr="002774CD" w:rsidRDefault="00C72A8D" w:rsidP="00C72A8D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1. Популяризація роботи педагогічних працівників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</w:tcBorders>
          </w:tcPr>
          <w:p w:rsidR="00C72A8D" w:rsidRPr="002774CD" w:rsidRDefault="00C72A8D" w:rsidP="00C72A8D">
            <w:pPr>
              <w:ind w:left="34" w:hanging="34"/>
              <w:jc w:val="both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1) популяризація досвіду роботи педагогічних працівників </w:t>
            </w:r>
            <w:r w:rsidRPr="002774CD">
              <w:rPr>
                <w:rFonts w:eastAsia="Calibri"/>
                <w:sz w:val="24"/>
                <w:szCs w:val="24"/>
                <w:lang w:eastAsia="en-US"/>
              </w:rPr>
              <w:t>шляхом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участі у</w:t>
            </w:r>
            <w:r w:rsidRPr="002774CD">
              <w:rPr>
                <w:rFonts w:eastAsia="Calibri"/>
                <w:sz w:val="24"/>
                <w:szCs w:val="24"/>
                <w:lang w:eastAsia="en-US"/>
              </w:rPr>
              <w:t xml:space="preserve"> професійних конкурс</w:t>
            </w:r>
            <w:r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2774CD">
              <w:rPr>
                <w:bCs/>
                <w:sz w:val="24"/>
                <w:szCs w:val="24"/>
              </w:rPr>
              <w:t xml:space="preserve"> «Учитель року»</w:t>
            </w:r>
            <w:r w:rsidRPr="002774CD">
              <w:rPr>
                <w:sz w:val="24"/>
                <w:szCs w:val="24"/>
              </w:rPr>
              <w:t>, «Джерело творчості»</w:t>
            </w:r>
            <w:r w:rsidRPr="002774CD">
              <w:rPr>
                <w:bCs/>
                <w:sz w:val="24"/>
                <w:szCs w:val="24"/>
              </w:rPr>
              <w:t>, конкурс</w:t>
            </w:r>
            <w:r>
              <w:rPr>
                <w:bCs/>
                <w:sz w:val="24"/>
                <w:szCs w:val="24"/>
              </w:rPr>
              <w:t>і</w:t>
            </w:r>
            <w:r w:rsidRPr="002774CD">
              <w:rPr>
                <w:bCs/>
                <w:sz w:val="24"/>
                <w:szCs w:val="24"/>
              </w:rPr>
              <w:t xml:space="preserve">-ярмарку педагогічної творчості, </w:t>
            </w:r>
            <w:r w:rsidRPr="002774CD">
              <w:rPr>
                <w:sz w:val="24"/>
                <w:szCs w:val="24"/>
              </w:rPr>
              <w:t>фестива</w:t>
            </w:r>
            <w:r>
              <w:rPr>
                <w:sz w:val="24"/>
                <w:szCs w:val="24"/>
              </w:rPr>
              <w:t>лі</w:t>
            </w:r>
            <w:r w:rsidRPr="002774CD">
              <w:rPr>
                <w:sz w:val="24"/>
                <w:szCs w:val="24"/>
              </w:rPr>
              <w:t xml:space="preserve"> педагогічних ідей тощо та їх стимулювання шляхом виплати премій голови обласної державної адміністрації    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C72A8D" w:rsidRPr="002774CD" w:rsidRDefault="00C72A8D" w:rsidP="00C72A8D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C72A8D" w:rsidRPr="002774CD" w:rsidRDefault="00C72A8D" w:rsidP="00C72A8D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72A8D" w:rsidRPr="002774CD" w:rsidRDefault="00C72A8D" w:rsidP="00C72A8D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3623B3" w:rsidRPr="002774CD" w:rsidRDefault="003623B3" w:rsidP="003623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C72A8D" w:rsidRPr="002774CD" w:rsidRDefault="00C72A8D" w:rsidP="00C72A8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72A8D" w:rsidRPr="002774CD" w:rsidRDefault="00FC7A66" w:rsidP="00C7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C72A8D" w:rsidRPr="002774CD" w:rsidRDefault="00FC7A66" w:rsidP="00C7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C72A8D" w:rsidRPr="002774CD" w:rsidRDefault="00FC7A66" w:rsidP="00C7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C72A8D" w:rsidRPr="002774CD" w:rsidRDefault="00FC7A66" w:rsidP="00C7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72A8D" w:rsidRPr="002774CD" w:rsidRDefault="00C72A8D" w:rsidP="00C72A8D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 xml:space="preserve">Підвищення мотивації педагогічних працівників до </w:t>
            </w:r>
          </w:p>
          <w:p w:rsidR="00C72A8D" w:rsidRPr="002774CD" w:rsidRDefault="00C72A8D" w:rsidP="00C72A8D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покращення якості роботи</w:t>
            </w:r>
          </w:p>
        </w:tc>
      </w:tr>
      <w:tr w:rsidR="00AF7321" w:rsidRPr="002774CD" w:rsidTr="004315F7">
        <w:trPr>
          <w:trHeight w:val="144"/>
        </w:trPr>
        <w:tc>
          <w:tcPr>
            <w:tcW w:w="15955" w:type="dxa"/>
            <w:gridSpan w:val="11"/>
          </w:tcPr>
          <w:p w:rsidR="00AF7321" w:rsidRPr="002774CD" w:rsidRDefault="00565BFF" w:rsidP="0036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F7321" w:rsidRPr="002774CD">
              <w:rPr>
                <w:b/>
                <w:sz w:val="24"/>
                <w:szCs w:val="24"/>
              </w:rPr>
              <w:t xml:space="preserve">.  </w:t>
            </w:r>
            <w:r w:rsidR="009D5F96">
              <w:rPr>
                <w:b/>
                <w:sz w:val="24"/>
                <w:szCs w:val="24"/>
              </w:rPr>
              <w:t xml:space="preserve">ФІЗКУЛЬТУРНО-ОЗДОРОВЧА  ТА </w:t>
            </w:r>
            <w:r w:rsidR="00AF7321" w:rsidRPr="002774CD">
              <w:rPr>
                <w:b/>
                <w:sz w:val="24"/>
                <w:szCs w:val="24"/>
              </w:rPr>
              <w:t>СПОРТИВНО-МАСОВА РОБОТА</w:t>
            </w:r>
          </w:p>
        </w:tc>
      </w:tr>
      <w:tr w:rsidR="00131C63" w:rsidRPr="002774CD" w:rsidTr="004315F7">
        <w:trPr>
          <w:trHeight w:val="1936"/>
        </w:trPr>
        <w:tc>
          <w:tcPr>
            <w:tcW w:w="1884" w:type="dxa"/>
          </w:tcPr>
          <w:p w:rsidR="00131C63" w:rsidRPr="002774CD" w:rsidRDefault="00131C63" w:rsidP="00131C63">
            <w:pPr>
              <w:jc w:val="center"/>
              <w:rPr>
                <w:spacing w:val="-1"/>
                <w:sz w:val="24"/>
                <w:szCs w:val="24"/>
              </w:rPr>
            </w:pPr>
            <w:r w:rsidRPr="002774CD">
              <w:rPr>
                <w:spacing w:val="-1"/>
                <w:sz w:val="24"/>
                <w:szCs w:val="24"/>
              </w:rPr>
              <w:t>1. Покращення спортивної бази</w:t>
            </w:r>
          </w:p>
          <w:p w:rsidR="00131C63" w:rsidRPr="002774CD" w:rsidRDefault="00131C63" w:rsidP="00131C63">
            <w:pPr>
              <w:jc w:val="center"/>
              <w:rPr>
                <w:spacing w:val="-1"/>
                <w:sz w:val="24"/>
                <w:szCs w:val="24"/>
              </w:rPr>
            </w:pPr>
            <w:r w:rsidRPr="002774CD">
              <w:rPr>
                <w:spacing w:val="-1"/>
                <w:sz w:val="24"/>
                <w:szCs w:val="24"/>
              </w:rPr>
              <w:t>закладів загальної середньої світи</w:t>
            </w:r>
          </w:p>
          <w:p w:rsidR="00131C63" w:rsidRPr="002774CD" w:rsidRDefault="00131C63" w:rsidP="0013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131C63" w:rsidRPr="002774CD" w:rsidRDefault="00131C63" w:rsidP="00131C63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774CD">
              <w:rPr>
                <w:spacing w:val="-1"/>
                <w:sz w:val="24"/>
                <w:szCs w:val="24"/>
              </w:rPr>
              <w:t>1) забезпечення закладів освіти спортивним інвентарем</w:t>
            </w:r>
            <w:r>
              <w:rPr>
                <w:spacing w:val="-1"/>
                <w:sz w:val="24"/>
                <w:szCs w:val="24"/>
              </w:rPr>
              <w:t>, обладнання спортивних майданчиків та полів для ігрових видів спорту</w:t>
            </w:r>
          </w:p>
        </w:tc>
        <w:tc>
          <w:tcPr>
            <w:tcW w:w="871" w:type="dxa"/>
          </w:tcPr>
          <w:p w:rsidR="00131C63" w:rsidRPr="002774CD" w:rsidRDefault="00131C63" w:rsidP="00131C63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131C63" w:rsidRPr="002774CD" w:rsidRDefault="00131C63" w:rsidP="00131C63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131C63" w:rsidRPr="002774CD" w:rsidRDefault="00131C63" w:rsidP="00131C6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131C63" w:rsidRPr="002774CD" w:rsidRDefault="00131C63" w:rsidP="00131C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131C63" w:rsidRPr="002774CD" w:rsidRDefault="00131C63" w:rsidP="00131C6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131C63" w:rsidRPr="002774CD" w:rsidRDefault="00DE57B0" w:rsidP="00131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71" w:type="dxa"/>
          </w:tcPr>
          <w:p w:rsidR="00131C63" w:rsidRPr="002774CD" w:rsidRDefault="00DE57B0" w:rsidP="00131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71" w:type="dxa"/>
          </w:tcPr>
          <w:p w:rsidR="00131C63" w:rsidRPr="002774CD" w:rsidRDefault="00DE57B0" w:rsidP="00131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71" w:type="dxa"/>
          </w:tcPr>
          <w:p w:rsidR="00131C63" w:rsidRPr="002774CD" w:rsidRDefault="00DE57B0" w:rsidP="00131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321" w:type="dxa"/>
          </w:tcPr>
          <w:p w:rsidR="00131C63" w:rsidRPr="002774CD" w:rsidRDefault="00131C63" w:rsidP="00131C63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Створення умов для занять фізичною культурою і спортом дітей та молоді</w:t>
            </w:r>
          </w:p>
        </w:tc>
      </w:tr>
      <w:tr w:rsidR="00D86BA8" w:rsidRPr="002774CD" w:rsidTr="004315F7">
        <w:trPr>
          <w:trHeight w:val="2489"/>
        </w:trPr>
        <w:tc>
          <w:tcPr>
            <w:tcW w:w="1884" w:type="dxa"/>
          </w:tcPr>
          <w:p w:rsidR="00D86BA8" w:rsidRPr="002774CD" w:rsidRDefault="00D86BA8" w:rsidP="00D86BA8">
            <w:pPr>
              <w:jc w:val="center"/>
              <w:rPr>
                <w:sz w:val="24"/>
                <w:szCs w:val="24"/>
              </w:rPr>
            </w:pPr>
            <w:r w:rsidRPr="002774CD">
              <w:rPr>
                <w:spacing w:val="-2"/>
                <w:sz w:val="24"/>
                <w:szCs w:val="24"/>
              </w:rPr>
              <w:lastRenderedPageBreak/>
              <w:t>2. Організація та проведення фізкультурно-оздоровчих та спортивно-масових заходів серед учасників  освітнього процесу</w:t>
            </w:r>
          </w:p>
        </w:tc>
        <w:tc>
          <w:tcPr>
            <w:tcW w:w="4060" w:type="dxa"/>
            <w:gridSpan w:val="2"/>
          </w:tcPr>
          <w:p w:rsidR="00D86BA8" w:rsidRPr="002774CD" w:rsidRDefault="009D5F96" w:rsidP="00D86BA8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D86BA8">
              <w:rPr>
                <w:spacing w:val="-2"/>
                <w:sz w:val="24"/>
                <w:szCs w:val="24"/>
              </w:rPr>
              <w:t xml:space="preserve">) </w:t>
            </w:r>
            <w:r w:rsidR="00D86BA8" w:rsidRPr="002774CD">
              <w:rPr>
                <w:spacing w:val="-2"/>
                <w:sz w:val="24"/>
                <w:szCs w:val="24"/>
              </w:rPr>
              <w:t>організація спортивно-масової, туристичної роботи з педагогічними працівниками закладів освіти області, в тому числі проведення туристичних змагань тощо</w:t>
            </w:r>
          </w:p>
        </w:tc>
        <w:tc>
          <w:tcPr>
            <w:tcW w:w="871" w:type="dxa"/>
          </w:tcPr>
          <w:p w:rsidR="00D86BA8" w:rsidRPr="002774CD" w:rsidRDefault="00D86BA8" w:rsidP="00D86BA8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2019 - 2021</w:t>
            </w:r>
          </w:p>
          <w:p w:rsidR="00D86BA8" w:rsidRPr="002774CD" w:rsidRDefault="00D86BA8" w:rsidP="00D86BA8">
            <w:pPr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роки</w:t>
            </w:r>
          </w:p>
        </w:tc>
        <w:tc>
          <w:tcPr>
            <w:tcW w:w="1740" w:type="dxa"/>
          </w:tcPr>
          <w:p w:rsidR="00D86BA8" w:rsidRPr="002774CD" w:rsidRDefault="00D86BA8" w:rsidP="00D86BA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D86BA8" w:rsidRPr="002774CD" w:rsidRDefault="00D86BA8" w:rsidP="00D86B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D86BA8" w:rsidRPr="002774CD" w:rsidRDefault="00D86BA8" w:rsidP="00D86B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86BA8" w:rsidRPr="002774CD" w:rsidRDefault="00DE57B0" w:rsidP="00D8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71" w:type="dxa"/>
          </w:tcPr>
          <w:p w:rsidR="00D86BA8" w:rsidRPr="002774CD" w:rsidRDefault="00DE57B0" w:rsidP="00D8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1" w:type="dxa"/>
          </w:tcPr>
          <w:p w:rsidR="00D86BA8" w:rsidRPr="002774CD" w:rsidRDefault="00DE57B0" w:rsidP="00D8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1" w:type="dxa"/>
          </w:tcPr>
          <w:p w:rsidR="00D86BA8" w:rsidRPr="002774CD" w:rsidRDefault="00DE57B0" w:rsidP="00D86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321" w:type="dxa"/>
          </w:tcPr>
          <w:p w:rsidR="00D86BA8" w:rsidRPr="002774CD" w:rsidRDefault="00D86BA8" w:rsidP="00D86BA8">
            <w:pPr>
              <w:ind w:lef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Забезпечення фізичного розвитку педагогів засобами туризму, фізичної культури та спорту</w:t>
            </w:r>
          </w:p>
        </w:tc>
      </w:tr>
      <w:tr w:rsidR="009D5F96" w:rsidRPr="002774CD" w:rsidTr="004315F7">
        <w:trPr>
          <w:trHeight w:val="2489"/>
        </w:trPr>
        <w:tc>
          <w:tcPr>
            <w:tcW w:w="1884" w:type="dxa"/>
          </w:tcPr>
          <w:p w:rsidR="009D5F96" w:rsidRPr="002774CD" w:rsidRDefault="009D5F96" w:rsidP="009D5F96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9D5F96" w:rsidRDefault="009D5F96" w:rsidP="009D5F96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2) Організація та проведення обов’язкових медичних оглядів працівників освітянської галузі </w:t>
            </w:r>
          </w:p>
        </w:tc>
        <w:tc>
          <w:tcPr>
            <w:tcW w:w="871" w:type="dxa"/>
          </w:tcPr>
          <w:p w:rsidR="009D5F96" w:rsidRPr="002774CD" w:rsidRDefault="009D5F96" w:rsidP="009D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2019-2021 роки </w:t>
            </w:r>
          </w:p>
        </w:tc>
        <w:tc>
          <w:tcPr>
            <w:tcW w:w="1740" w:type="dxa"/>
          </w:tcPr>
          <w:p w:rsidR="009D5F96" w:rsidRPr="002774CD" w:rsidRDefault="009D5F96" w:rsidP="009D5F96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306" w:type="dxa"/>
          </w:tcPr>
          <w:p w:rsidR="009D5F96" w:rsidRPr="002774CD" w:rsidRDefault="009D5F96" w:rsidP="009D5F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4CD">
              <w:rPr>
                <w:sz w:val="24"/>
                <w:szCs w:val="24"/>
              </w:rPr>
              <w:t>Міс</w:t>
            </w:r>
            <w:r>
              <w:rPr>
                <w:sz w:val="24"/>
                <w:szCs w:val="24"/>
              </w:rPr>
              <w:t>ький</w:t>
            </w:r>
            <w:r w:rsidRPr="002774CD">
              <w:rPr>
                <w:sz w:val="24"/>
                <w:szCs w:val="24"/>
              </w:rPr>
              <w:t xml:space="preserve"> бюджет</w:t>
            </w:r>
          </w:p>
          <w:p w:rsidR="009D5F96" w:rsidRPr="002774CD" w:rsidRDefault="009D5F96" w:rsidP="009D5F9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9D5F96" w:rsidRDefault="009D5F96" w:rsidP="009D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71" w:type="dxa"/>
          </w:tcPr>
          <w:p w:rsidR="009D5F96" w:rsidRDefault="009D5F96" w:rsidP="009D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1" w:type="dxa"/>
          </w:tcPr>
          <w:p w:rsidR="009D5F96" w:rsidRDefault="009D5F96" w:rsidP="009D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71" w:type="dxa"/>
          </w:tcPr>
          <w:p w:rsidR="009D5F96" w:rsidRDefault="009D5F96" w:rsidP="009D5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321" w:type="dxa"/>
          </w:tcPr>
          <w:p w:rsidR="009D5F96" w:rsidRPr="002774CD" w:rsidRDefault="00732FFD" w:rsidP="006C775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Постійний моніторинг </w:t>
            </w:r>
            <w:r w:rsidR="006C7750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з</w:t>
            </w:r>
            <w:r w:rsidR="00432036">
              <w:rPr>
                <w:sz w:val="24"/>
                <w:szCs w:val="24"/>
              </w:rPr>
              <w:t xml:space="preserve">абезпечення належного стану здоров’я </w:t>
            </w:r>
            <w:r w:rsidR="006C7750">
              <w:rPr>
                <w:sz w:val="24"/>
                <w:szCs w:val="24"/>
              </w:rPr>
              <w:t>працівників освітянської галузі ОТГ</w:t>
            </w:r>
          </w:p>
        </w:tc>
      </w:tr>
      <w:tr w:rsidR="009D5F96" w:rsidRPr="002774CD" w:rsidTr="004315F7">
        <w:trPr>
          <w:trHeight w:val="571"/>
        </w:trPr>
        <w:tc>
          <w:tcPr>
            <w:tcW w:w="1884" w:type="dxa"/>
          </w:tcPr>
          <w:p w:rsidR="009D5F96" w:rsidRPr="002774CD" w:rsidRDefault="009D5F96" w:rsidP="009D5F96">
            <w:pPr>
              <w:jc w:val="center"/>
            </w:pPr>
          </w:p>
        </w:tc>
        <w:tc>
          <w:tcPr>
            <w:tcW w:w="4060" w:type="dxa"/>
            <w:gridSpan w:val="2"/>
          </w:tcPr>
          <w:p w:rsidR="009D5F96" w:rsidRPr="002774CD" w:rsidRDefault="009D5F96" w:rsidP="009D5F96">
            <w:pPr>
              <w:pStyle w:val="a7"/>
              <w:jc w:val="center"/>
              <w:rPr>
                <w:b/>
                <w:lang w:val="uk-UA"/>
              </w:rPr>
            </w:pPr>
            <w:r w:rsidRPr="002774CD">
              <w:rPr>
                <w:b/>
                <w:lang w:val="uk-UA"/>
              </w:rPr>
              <w:t>Разом за Програмою</w:t>
            </w:r>
          </w:p>
        </w:tc>
        <w:tc>
          <w:tcPr>
            <w:tcW w:w="871" w:type="dxa"/>
          </w:tcPr>
          <w:p w:rsidR="009D5F96" w:rsidRPr="002774CD" w:rsidRDefault="009D5F96" w:rsidP="009D5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9D5F96" w:rsidRPr="002774CD" w:rsidRDefault="009D5F96" w:rsidP="009D5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9D5F96" w:rsidRPr="002774CD" w:rsidRDefault="009D5F96" w:rsidP="009D5F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9D5F96" w:rsidRPr="002774CD" w:rsidRDefault="009D5F96" w:rsidP="009D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D2C83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9D5F96" w:rsidRPr="002774CD" w:rsidRDefault="009D5F96" w:rsidP="009D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D2C8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9D5F96" w:rsidRPr="002774CD" w:rsidRDefault="009D5F96" w:rsidP="009D5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D2C8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9D5F96" w:rsidRPr="002774CD" w:rsidRDefault="009D5F96" w:rsidP="005D2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2C83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1" w:type="dxa"/>
          </w:tcPr>
          <w:p w:rsidR="009D5F96" w:rsidRPr="002774CD" w:rsidRDefault="009D5F96" w:rsidP="009D5F96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</w:tbl>
    <w:p w:rsidR="00AF7321" w:rsidRPr="002774CD" w:rsidRDefault="00AF7321" w:rsidP="00AF7321"/>
    <w:p w:rsidR="00AF7321" w:rsidRPr="002774CD" w:rsidRDefault="00AF7321" w:rsidP="00AF7321">
      <w:pPr>
        <w:jc w:val="both"/>
        <w:rPr>
          <w:sz w:val="28"/>
          <w:szCs w:val="28"/>
        </w:rPr>
      </w:pPr>
    </w:p>
    <w:p w:rsidR="003C16A6" w:rsidRDefault="00AF7321" w:rsidP="00AF7321">
      <w:pPr>
        <w:jc w:val="center"/>
        <w:rPr>
          <w:sz w:val="28"/>
          <w:szCs w:val="28"/>
        </w:rPr>
      </w:pPr>
      <w:r w:rsidRPr="002774CD">
        <w:rPr>
          <w:sz w:val="28"/>
          <w:szCs w:val="28"/>
        </w:rPr>
        <w:tab/>
      </w:r>
      <w:r w:rsidRPr="002774CD">
        <w:rPr>
          <w:sz w:val="28"/>
          <w:szCs w:val="28"/>
        </w:rPr>
        <w:tab/>
      </w:r>
    </w:p>
    <w:p w:rsidR="003C16A6" w:rsidRDefault="003C16A6" w:rsidP="00AF7321">
      <w:pPr>
        <w:jc w:val="center"/>
        <w:rPr>
          <w:sz w:val="28"/>
          <w:szCs w:val="28"/>
        </w:rPr>
      </w:pPr>
    </w:p>
    <w:p w:rsidR="00E72EAB" w:rsidRPr="003C16A6" w:rsidRDefault="00E45D06" w:rsidP="00AF732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</w:t>
      </w:r>
      <w:r w:rsidR="003C16A6" w:rsidRPr="003C16A6">
        <w:rPr>
          <w:sz w:val="26"/>
          <w:szCs w:val="26"/>
        </w:rPr>
        <w:t>Міський голова                                                                                М.</w:t>
      </w:r>
      <w:r w:rsidR="00565BFF" w:rsidRPr="003C16A6">
        <w:rPr>
          <w:sz w:val="26"/>
          <w:szCs w:val="26"/>
        </w:rPr>
        <w:t>КАРАПЕТЯН</w:t>
      </w:r>
      <w:r w:rsidR="00565BFF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  <w:r w:rsidR="00AF7321" w:rsidRPr="003C16A6">
        <w:rPr>
          <w:sz w:val="26"/>
          <w:szCs w:val="26"/>
        </w:rPr>
        <w:tab/>
      </w:r>
    </w:p>
    <w:sectPr w:rsidR="00E72EAB" w:rsidRPr="003C16A6" w:rsidSect="004315F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2A"/>
    <w:rsid w:val="000D08A1"/>
    <w:rsid w:val="000D109F"/>
    <w:rsid w:val="00131C63"/>
    <w:rsid w:val="00136C33"/>
    <w:rsid w:val="00137D55"/>
    <w:rsid w:val="00176D15"/>
    <w:rsid w:val="00192985"/>
    <w:rsid w:val="001C2EBD"/>
    <w:rsid w:val="0023138E"/>
    <w:rsid w:val="002523A2"/>
    <w:rsid w:val="002D7FD1"/>
    <w:rsid w:val="003623B3"/>
    <w:rsid w:val="00381819"/>
    <w:rsid w:val="003B5E61"/>
    <w:rsid w:val="003C16A6"/>
    <w:rsid w:val="004315F7"/>
    <w:rsid w:val="00432036"/>
    <w:rsid w:val="00435F4D"/>
    <w:rsid w:val="004834BB"/>
    <w:rsid w:val="00524664"/>
    <w:rsid w:val="005247AE"/>
    <w:rsid w:val="005311EF"/>
    <w:rsid w:val="00554977"/>
    <w:rsid w:val="00565BFF"/>
    <w:rsid w:val="005D2C83"/>
    <w:rsid w:val="00617A97"/>
    <w:rsid w:val="00626BA1"/>
    <w:rsid w:val="00632E7F"/>
    <w:rsid w:val="00682CED"/>
    <w:rsid w:val="006A0006"/>
    <w:rsid w:val="006C7750"/>
    <w:rsid w:val="00732FFD"/>
    <w:rsid w:val="007619E2"/>
    <w:rsid w:val="007B50F3"/>
    <w:rsid w:val="007D6535"/>
    <w:rsid w:val="007E3B31"/>
    <w:rsid w:val="0082686D"/>
    <w:rsid w:val="008673CC"/>
    <w:rsid w:val="0087216C"/>
    <w:rsid w:val="008A0F4C"/>
    <w:rsid w:val="008A5BE6"/>
    <w:rsid w:val="008E3970"/>
    <w:rsid w:val="00904C4C"/>
    <w:rsid w:val="00916119"/>
    <w:rsid w:val="00951D58"/>
    <w:rsid w:val="00963D6F"/>
    <w:rsid w:val="0099303B"/>
    <w:rsid w:val="009C292E"/>
    <w:rsid w:val="009D080F"/>
    <w:rsid w:val="009D5F96"/>
    <w:rsid w:val="009F4E6A"/>
    <w:rsid w:val="00A05EF8"/>
    <w:rsid w:val="00A10CB0"/>
    <w:rsid w:val="00A41C2D"/>
    <w:rsid w:val="00A528C7"/>
    <w:rsid w:val="00A56550"/>
    <w:rsid w:val="00AF7321"/>
    <w:rsid w:val="00B24467"/>
    <w:rsid w:val="00B86281"/>
    <w:rsid w:val="00C72A8D"/>
    <w:rsid w:val="00CA28A9"/>
    <w:rsid w:val="00CF4C66"/>
    <w:rsid w:val="00D56EAE"/>
    <w:rsid w:val="00D60B9B"/>
    <w:rsid w:val="00D619D2"/>
    <w:rsid w:val="00D86BA8"/>
    <w:rsid w:val="00D86E2A"/>
    <w:rsid w:val="00DE57B0"/>
    <w:rsid w:val="00E26011"/>
    <w:rsid w:val="00E45D06"/>
    <w:rsid w:val="00E72EAB"/>
    <w:rsid w:val="00F21B2A"/>
    <w:rsid w:val="00FC7A66"/>
    <w:rsid w:val="00FD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A4AE-E91B-464A-A3FC-E3502D3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E2A"/>
    <w:pPr>
      <w:keepNext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E2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D86E2A"/>
    <w:pPr>
      <w:spacing w:after="120"/>
      <w:ind w:left="283"/>
    </w:pPr>
    <w:rPr>
      <w:lang w:val="ru-RU" w:eastAsia="uk-UA"/>
    </w:rPr>
  </w:style>
  <w:style w:type="character" w:customStyle="1" w:styleId="a4">
    <w:name w:val="Основний текст з відступом Знак"/>
    <w:basedOn w:val="a0"/>
    <w:link w:val="a3"/>
    <w:rsid w:val="00D86E2A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5">
    <w:name w:val="Body Text"/>
    <w:basedOn w:val="a"/>
    <w:link w:val="a6"/>
    <w:rsid w:val="00CA28A9"/>
    <w:pPr>
      <w:spacing w:after="120"/>
    </w:pPr>
  </w:style>
  <w:style w:type="character" w:customStyle="1" w:styleId="a6">
    <w:name w:val="Основний текст Знак"/>
    <w:basedOn w:val="a0"/>
    <w:link w:val="a5"/>
    <w:rsid w:val="00CA2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CA28A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CA28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D0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8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A8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9127</Words>
  <Characters>5203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2019-08-30T12:37:00Z</cp:lastPrinted>
  <dcterms:created xsi:type="dcterms:W3CDTF">2024-01-22T06:09:00Z</dcterms:created>
  <dcterms:modified xsi:type="dcterms:W3CDTF">2024-01-22T06:09:00Z</dcterms:modified>
</cp:coreProperties>
</file>